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02F" w:rsidRDefault="006D475F" w:rsidP="006D475F">
      <w:pPr>
        <w:jc w:val="center"/>
        <w:rPr>
          <w:rFonts w:ascii="Times New Roman" w:hAnsi="Times New Roman" w:cs="Times New Roman"/>
          <w:b/>
          <w:sz w:val="28"/>
          <w:szCs w:val="28"/>
        </w:rPr>
      </w:pPr>
      <w:r w:rsidRPr="006D475F">
        <w:rPr>
          <w:rFonts w:ascii="Times New Roman" w:hAnsi="Times New Roman" w:cs="Times New Roman"/>
          <w:b/>
          <w:sz w:val="28"/>
          <w:szCs w:val="28"/>
        </w:rPr>
        <w:t>2 Kings 4</w:t>
      </w:r>
    </w:p>
    <w:p w:rsidR="005E6F3E" w:rsidRPr="005E6F3E" w:rsidRDefault="005E6F3E" w:rsidP="006D475F">
      <w:pPr>
        <w:rPr>
          <w:rFonts w:ascii="Times New Roman" w:hAnsi="Times New Roman" w:cs="Times New Roman"/>
          <w:sz w:val="28"/>
          <w:szCs w:val="28"/>
        </w:rPr>
      </w:pPr>
      <w:r w:rsidRPr="005E6F3E">
        <w:rPr>
          <w:rFonts w:ascii="Times New Roman" w:hAnsi="Times New Roman" w:cs="Times New Roman"/>
          <w:sz w:val="28"/>
          <w:szCs w:val="28"/>
        </w:rPr>
        <w:t xml:space="preserve">This chapter </w:t>
      </w:r>
      <w:r>
        <w:rPr>
          <w:rFonts w:ascii="Times New Roman" w:hAnsi="Times New Roman" w:cs="Times New Roman"/>
          <w:sz w:val="28"/>
          <w:szCs w:val="28"/>
        </w:rPr>
        <w:t xml:space="preserve">puts Elisha </w:t>
      </w:r>
      <w:r w:rsidR="00436D3C">
        <w:rPr>
          <w:rFonts w:ascii="Times New Roman" w:hAnsi="Times New Roman" w:cs="Times New Roman"/>
          <w:sz w:val="28"/>
          <w:szCs w:val="28"/>
        </w:rPr>
        <w:t xml:space="preserve">doing good works </w:t>
      </w:r>
      <w:r>
        <w:rPr>
          <w:rFonts w:ascii="Times New Roman" w:hAnsi="Times New Roman" w:cs="Times New Roman"/>
          <w:sz w:val="28"/>
          <w:szCs w:val="28"/>
        </w:rPr>
        <w:t>with the rich and the poor</w:t>
      </w:r>
      <w:r w:rsidR="00436D3C">
        <w:rPr>
          <w:rFonts w:ascii="Times New Roman" w:hAnsi="Times New Roman" w:cs="Times New Roman"/>
          <w:sz w:val="28"/>
          <w:szCs w:val="28"/>
        </w:rPr>
        <w:t xml:space="preserve">.  </w:t>
      </w:r>
      <w:r>
        <w:rPr>
          <w:rFonts w:ascii="Times New Roman" w:hAnsi="Times New Roman" w:cs="Times New Roman"/>
          <w:sz w:val="28"/>
          <w:szCs w:val="28"/>
        </w:rPr>
        <w:t xml:space="preserve"> He helps a poor widow save her children from being sold into slavery </w:t>
      </w:r>
      <w:r w:rsidR="00436D3C">
        <w:rPr>
          <w:rFonts w:ascii="Times New Roman" w:hAnsi="Times New Roman" w:cs="Times New Roman"/>
          <w:sz w:val="28"/>
          <w:szCs w:val="28"/>
        </w:rPr>
        <w:t xml:space="preserve">in order to </w:t>
      </w:r>
      <w:r>
        <w:rPr>
          <w:rFonts w:ascii="Times New Roman" w:hAnsi="Times New Roman" w:cs="Times New Roman"/>
          <w:sz w:val="28"/>
          <w:szCs w:val="28"/>
        </w:rPr>
        <w:t>to satisfy a debt.  It also tells the story of Elisha helping a woman of means to have a child in old age.</w:t>
      </w:r>
      <w:r w:rsidR="00F77414">
        <w:rPr>
          <w:rFonts w:ascii="Times New Roman" w:hAnsi="Times New Roman" w:cs="Times New Roman"/>
          <w:sz w:val="28"/>
          <w:szCs w:val="28"/>
        </w:rPr>
        <w:t xml:space="preserve">  Both </w:t>
      </w:r>
      <w:r w:rsidR="00436D3C">
        <w:rPr>
          <w:rFonts w:ascii="Times New Roman" w:hAnsi="Times New Roman" w:cs="Times New Roman"/>
          <w:sz w:val="28"/>
          <w:szCs w:val="28"/>
        </w:rPr>
        <w:t xml:space="preserve">are women of faith.  </w:t>
      </w:r>
      <w:r w:rsidR="00F77414">
        <w:rPr>
          <w:rFonts w:ascii="Times New Roman" w:hAnsi="Times New Roman" w:cs="Times New Roman"/>
          <w:sz w:val="28"/>
          <w:szCs w:val="28"/>
        </w:rPr>
        <w:t xml:space="preserve">  The poor widow’s former husband was a prophet.  The rich woman was a God-honoring person.  We all have our needs; that seem to be equally desperate.  God wants to display his power among the humble.</w:t>
      </w:r>
      <w:r w:rsidR="00436D3C">
        <w:rPr>
          <w:rFonts w:ascii="Times New Roman" w:hAnsi="Times New Roman" w:cs="Times New Roman"/>
          <w:sz w:val="28"/>
          <w:szCs w:val="28"/>
        </w:rPr>
        <w:t xml:space="preserve">  The woman on the verge of losing her family is desperate for God’s intervention.  The rich woman is miraculously given a son in old age.   Then that son dies; leaving her desperate.  The poor are desperate for daily bread.  The rich are burdened by having everything to lose.</w:t>
      </w:r>
    </w:p>
    <w:p w:rsidR="005A046A" w:rsidRDefault="00332EE8" w:rsidP="006D475F">
      <w:pPr>
        <w:rPr>
          <w:rFonts w:ascii="Times New Roman" w:hAnsi="Times New Roman" w:cs="Times New Roman"/>
          <w:sz w:val="28"/>
          <w:szCs w:val="28"/>
        </w:rPr>
      </w:pPr>
      <w:r>
        <w:rPr>
          <w:rFonts w:ascii="Times New Roman" w:hAnsi="Times New Roman" w:cs="Times New Roman"/>
          <w:b/>
          <w:sz w:val="28"/>
          <w:szCs w:val="28"/>
        </w:rPr>
        <w:t xml:space="preserve">Read 2 Kings 4:1-7: </w:t>
      </w:r>
      <w:r w:rsidRPr="00332EE8">
        <w:rPr>
          <w:rFonts w:ascii="Times New Roman" w:hAnsi="Times New Roman" w:cs="Times New Roman"/>
          <w:sz w:val="28"/>
          <w:szCs w:val="28"/>
        </w:rPr>
        <w:t xml:space="preserve">Elisha </w:t>
      </w:r>
      <w:r>
        <w:rPr>
          <w:rFonts w:ascii="Times New Roman" w:hAnsi="Times New Roman" w:cs="Times New Roman"/>
          <w:sz w:val="28"/>
          <w:szCs w:val="28"/>
        </w:rPr>
        <w:t xml:space="preserve">finds himself in a situation where his supernatural spiritual gifts can be used. </w:t>
      </w:r>
      <w:r w:rsidR="00C33F28">
        <w:rPr>
          <w:rFonts w:ascii="Times New Roman" w:hAnsi="Times New Roman" w:cs="Times New Roman"/>
          <w:sz w:val="28"/>
          <w:szCs w:val="28"/>
        </w:rPr>
        <w:t xml:space="preserve">Most spiritual gifts are </w:t>
      </w:r>
      <w:r>
        <w:rPr>
          <w:rFonts w:ascii="Times New Roman" w:hAnsi="Times New Roman" w:cs="Times New Roman"/>
          <w:sz w:val="28"/>
          <w:szCs w:val="28"/>
        </w:rPr>
        <w:t xml:space="preserve">based on human need.  </w:t>
      </w:r>
      <w:r w:rsidR="00C33F28">
        <w:rPr>
          <w:rFonts w:ascii="Times New Roman" w:hAnsi="Times New Roman" w:cs="Times New Roman"/>
          <w:sz w:val="28"/>
          <w:szCs w:val="28"/>
        </w:rPr>
        <w:t xml:space="preserve">They are not for selfish </w:t>
      </w:r>
      <w:r w:rsidR="0074464A">
        <w:rPr>
          <w:rFonts w:ascii="Times New Roman" w:hAnsi="Times New Roman" w:cs="Times New Roman"/>
          <w:sz w:val="28"/>
          <w:szCs w:val="28"/>
        </w:rPr>
        <w:t xml:space="preserve">or ambitious </w:t>
      </w:r>
      <w:r w:rsidR="00C33F28">
        <w:rPr>
          <w:rFonts w:ascii="Times New Roman" w:hAnsi="Times New Roman" w:cs="Times New Roman"/>
          <w:sz w:val="28"/>
          <w:szCs w:val="28"/>
        </w:rPr>
        <w:t xml:space="preserve">purposes.  </w:t>
      </w:r>
      <w:r w:rsidR="005A046A">
        <w:rPr>
          <w:rFonts w:ascii="Times New Roman" w:hAnsi="Times New Roman" w:cs="Times New Roman"/>
          <w:sz w:val="28"/>
          <w:szCs w:val="28"/>
        </w:rPr>
        <w:t xml:space="preserve">A lot of people want to speak in tongues; but that only helps us.  </w:t>
      </w:r>
    </w:p>
    <w:p w:rsidR="005A046A" w:rsidRPr="005A046A" w:rsidRDefault="005A046A" w:rsidP="005A046A">
      <w:pPr>
        <w:spacing w:line="240" w:lineRule="auto"/>
        <w:rPr>
          <w:rFonts w:ascii="Times New Roman" w:hAnsi="Times New Roman" w:cs="Times New Roman"/>
          <w:i/>
          <w:sz w:val="28"/>
          <w:szCs w:val="28"/>
        </w:rPr>
      </w:pPr>
      <w:r w:rsidRPr="005A046A">
        <w:rPr>
          <w:rFonts w:ascii="Times New Roman" w:hAnsi="Times New Roman" w:cs="Times New Roman"/>
          <w:i/>
          <w:color w:val="000000"/>
          <w:sz w:val="28"/>
          <w:szCs w:val="28"/>
        </w:rPr>
        <w:t>Follow the way of love and eagerly desire gifts of the Spirit, especially prophecy.</w:t>
      </w:r>
      <w:r w:rsidRPr="005A046A">
        <w:rPr>
          <w:rFonts w:ascii="Times New Roman" w:hAnsi="Times New Roman" w:cs="Times New Roman"/>
          <w:i/>
          <w:color w:val="000000"/>
          <w:sz w:val="28"/>
          <w:szCs w:val="28"/>
          <w:shd w:val="clear" w:color="auto" w:fill="FFFFFF"/>
        </w:rPr>
        <w:t xml:space="preserve"> </w:t>
      </w:r>
      <w:r w:rsidRPr="005A046A">
        <w:rPr>
          <w:rFonts w:ascii="Times New Roman" w:hAnsi="Times New Roman" w:cs="Times New Roman"/>
          <w:b/>
          <w:bCs/>
          <w:i/>
          <w:color w:val="000000"/>
          <w:sz w:val="28"/>
          <w:szCs w:val="28"/>
          <w:vertAlign w:val="superscript"/>
        </w:rPr>
        <w:t>2 </w:t>
      </w:r>
      <w:r w:rsidRPr="005A046A">
        <w:rPr>
          <w:rFonts w:ascii="Times New Roman" w:hAnsi="Times New Roman" w:cs="Times New Roman"/>
          <w:i/>
          <w:color w:val="000000"/>
          <w:sz w:val="28"/>
          <w:szCs w:val="28"/>
        </w:rPr>
        <w:t>For anyone who speaks in a tongue</w:t>
      </w:r>
      <w:r w:rsidRPr="005A046A">
        <w:rPr>
          <w:rFonts w:ascii="Times New Roman" w:hAnsi="Times New Roman" w:cs="Times New Roman"/>
          <w:i/>
          <w:color w:val="000000"/>
          <w:sz w:val="28"/>
          <w:szCs w:val="28"/>
          <w:vertAlign w:val="superscript"/>
        </w:rPr>
        <w:t>[</w:t>
      </w:r>
      <w:hyperlink r:id="rId8" w:anchor="fen-NIV-28681a" w:tooltip="See footnote a" w:history="1">
        <w:r w:rsidRPr="005A046A">
          <w:rPr>
            <w:rFonts w:ascii="Times New Roman" w:hAnsi="Times New Roman" w:cs="Times New Roman"/>
            <w:i/>
            <w:color w:val="631E16"/>
            <w:sz w:val="28"/>
            <w:szCs w:val="28"/>
            <w:vertAlign w:val="superscript"/>
          </w:rPr>
          <w:t>a</w:t>
        </w:r>
      </w:hyperlink>
      <w:r w:rsidRPr="005A046A">
        <w:rPr>
          <w:rFonts w:ascii="Times New Roman" w:hAnsi="Times New Roman" w:cs="Times New Roman"/>
          <w:i/>
          <w:color w:val="000000"/>
          <w:sz w:val="28"/>
          <w:szCs w:val="28"/>
          <w:vertAlign w:val="superscript"/>
        </w:rPr>
        <w:t>]</w:t>
      </w:r>
      <w:r w:rsidRPr="005A046A">
        <w:rPr>
          <w:rFonts w:ascii="Times New Roman" w:hAnsi="Times New Roman" w:cs="Times New Roman"/>
          <w:i/>
          <w:color w:val="000000"/>
          <w:sz w:val="28"/>
          <w:szCs w:val="28"/>
        </w:rPr>
        <w:t xml:space="preserve"> does not speak to people but to God. Indeed, no one understands them; they utter mysteries by the Spirit.</w:t>
      </w:r>
      <w:r w:rsidRPr="005A046A">
        <w:rPr>
          <w:rFonts w:ascii="Times New Roman" w:hAnsi="Times New Roman" w:cs="Times New Roman"/>
          <w:i/>
          <w:color w:val="000000"/>
          <w:sz w:val="28"/>
          <w:szCs w:val="28"/>
          <w:shd w:val="clear" w:color="auto" w:fill="FFFFFF"/>
        </w:rPr>
        <w:t xml:space="preserve"> </w:t>
      </w:r>
      <w:r w:rsidRPr="005A046A">
        <w:rPr>
          <w:rFonts w:ascii="Times New Roman" w:hAnsi="Times New Roman" w:cs="Times New Roman"/>
          <w:b/>
          <w:bCs/>
          <w:i/>
          <w:color w:val="000000"/>
          <w:sz w:val="28"/>
          <w:szCs w:val="28"/>
          <w:vertAlign w:val="superscript"/>
        </w:rPr>
        <w:t>3 </w:t>
      </w:r>
      <w:r w:rsidRPr="005A046A">
        <w:rPr>
          <w:rFonts w:ascii="Times New Roman" w:hAnsi="Times New Roman" w:cs="Times New Roman"/>
          <w:i/>
          <w:color w:val="000000"/>
          <w:sz w:val="28"/>
          <w:szCs w:val="28"/>
        </w:rPr>
        <w:t>But the one who prophesies speaks to people for their strengthening, encouraging and comfort.</w:t>
      </w:r>
      <w:r w:rsidRPr="005A046A">
        <w:rPr>
          <w:rFonts w:ascii="Times New Roman" w:hAnsi="Times New Roman" w:cs="Times New Roman"/>
          <w:i/>
          <w:color w:val="000000"/>
          <w:sz w:val="28"/>
          <w:szCs w:val="28"/>
          <w:shd w:val="clear" w:color="auto" w:fill="FFFFFF"/>
        </w:rPr>
        <w:t xml:space="preserve"> </w:t>
      </w:r>
      <w:r w:rsidRPr="005A046A">
        <w:rPr>
          <w:rFonts w:ascii="Times New Roman" w:hAnsi="Times New Roman" w:cs="Times New Roman"/>
          <w:b/>
          <w:bCs/>
          <w:i/>
          <w:color w:val="000000"/>
          <w:sz w:val="28"/>
          <w:szCs w:val="28"/>
          <w:vertAlign w:val="superscript"/>
        </w:rPr>
        <w:t>4 </w:t>
      </w:r>
      <w:r w:rsidRPr="005A046A">
        <w:rPr>
          <w:rFonts w:ascii="Times New Roman" w:hAnsi="Times New Roman" w:cs="Times New Roman"/>
          <w:i/>
          <w:color w:val="000000"/>
          <w:sz w:val="28"/>
          <w:szCs w:val="28"/>
        </w:rPr>
        <w:t>Anyone who speaks in a tongue edifies themselves, but the one who prophesies edifies the church.</w:t>
      </w:r>
      <w:r w:rsidRPr="005A046A">
        <w:rPr>
          <w:rFonts w:ascii="Times New Roman" w:hAnsi="Times New Roman" w:cs="Times New Roman"/>
          <w:i/>
          <w:color w:val="000000"/>
          <w:sz w:val="28"/>
          <w:szCs w:val="28"/>
          <w:shd w:val="clear" w:color="auto" w:fill="FFFFFF"/>
        </w:rPr>
        <w:t xml:space="preserve"> </w:t>
      </w:r>
      <w:r w:rsidRPr="005A046A">
        <w:rPr>
          <w:rFonts w:ascii="Times New Roman" w:hAnsi="Times New Roman" w:cs="Times New Roman"/>
          <w:b/>
          <w:bCs/>
          <w:i/>
          <w:color w:val="000000"/>
          <w:sz w:val="28"/>
          <w:szCs w:val="28"/>
          <w:vertAlign w:val="superscript"/>
        </w:rPr>
        <w:t>5 </w:t>
      </w:r>
      <w:r w:rsidRPr="005A046A">
        <w:rPr>
          <w:rFonts w:ascii="Times New Roman" w:hAnsi="Times New Roman" w:cs="Times New Roman"/>
          <w:bCs/>
          <w:i/>
          <w:color w:val="000000"/>
          <w:sz w:val="28"/>
          <w:szCs w:val="28"/>
        </w:rPr>
        <w:t xml:space="preserve"> (1 Corinthians 14:1-5)</w:t>
      </w:r>
    </w:p>
    <w:p w:rsidR="006D475F" w:rsidRDefault="00C33F28" w:rsidP="006D475F">
      <w:pPr>
        <w:rPr>
          <w:rFonts w:ascii="Times New Roman" w:hAnsi="Times New Roman" w:cs="Times New Roman"/>
          <w:sz w:val="28"/>
          <w:szCs w:val="28"/>
        </w:rPr>
      </w:pPr>
      <w:r>
        <w:rPr>
          <w:rFonts w:ascii="Times New Roman" w:hAnsi="Times New Roman" w:cs="Times New Roman"/>
          <w:sz w:val="28"/>
          <w:szCs w:val="28"/>
        </w:rPr>
        <w:t xml:space="preserve">We are not given spiritual gifts to play with; or use at our convenience.  </w:t>
      </w:r>
      <w:r w:rsidR="0074464A">
        <w:rPr>
          <w:rFonts w:ascii="Times New Roman" w:hAnsi="Times New Roman" w:cs="Times New Roman"/>
          <w:sz w:val="28"/>
          <w:szCs w:val="28"/>
        </w:rPr>
        <w:t xml:space="preserve">Legitimate miracles are often undetected.  </w:t>
      </w:r>
      <w:r>
        <w:rPr>
          <w:rFonts w:ascii="Times New Roman" w:hAnsi="Times New Roman" w:cs="Times New Roman"/>
          <w:sz w:val="28"/>
          <w:szCs w:val="28"/>
        </w:rPr>
        <w:t>There is a practical application; and no fanfare or public awareness.  In fact; God tries to veil daily miracles as if they are merely normal events.</w:t>
      </w:r>
    </w:p>
    <w:p w:rsidR="00C33F28" w:rsidRDefault="0074464A" w:rsidP="006D475F">
      <w:pPr>
        <w:rPr>
          <w:rFonts w:ascii="Times New Roman" w:hAnsi="Times New Roman" w:cs="Times New Roman"/>
          <w:i/>
          <w:color w:val="000000"/>
          <w:sz w:val="28"/>
          <w:szCs w:val="28"/>
          <w:shd w:val="clear" w:color="auto" w:fill="FFFFFF"/>
        </w:rPr>
      </w:pPr>
      <w:r w:rsidRPr="0074464A">
        <w:rPr>
          <w:rFonts w:ascii="Times New Roman" w:hAnsi="Times New Roman" w:cs="Times New Roman"/>
          <w:i/>
          <w:color w:val="000000"/>
          <w:sz w:val="28"/>
          <w:szCs w:val="28"/>
          <w:shd w:val="clear" w:color="auto" w:fill="FFFFFF"/>
        </w:rPr>
        <w:t>It is the glory of God to conceal a matter (Proverbs 25:2a)</w:t>
      </w:r>
    </w:p>
    <w:p w:rsidR="0074464A" w:rsidRDefault="0074464A" w:rsidP="006D475F">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Conversely, the demons and evil workers use fanfare and self-promotion with the use of their dark forces. </w:t>
      </w:r>
    </w:p>
    <w:p w:rsidR="0074464A" w:rsidRPr="00E1275D" w:rsidRDefault="0074464A" w:rsidP="00E1275D">
      <w:pPr>
        <w:spacing w:line="240" w:lineRule="auto"/>
        <w:rPr>
          <w:rFonts w:ascii="Times New Roman" w:hAnsi="Times New Roman" w:cs="Times New Roman"/>
          <w:i/>
          <w:color w:val="000000"/>
          <w:sz w:val="28"/>
          <w:szCs w:val="28"/>
          <w:shd w:val="clear" w:color="auto" w:fill="FFFFFF"/>
        </w:rPr>
      </w:pPr>
      <w:r w:rsidRPr="00E1275D">
        <w:rPr>
          <w:rFonts w:ascii="Times New Roman" w:hAnsi="Times New Roman" w:cs="Times New Roman"/>
          <w:i/>
          <w:color w:val="000000"/>
          <w:sz w:val="28"/>
          <w:szCs w:val="28"/>
          <w:shd w:val="clear" w:color="auto" w:fill="FFFFFF"/>
        </w:rPr>
        <w:t>For false christs and false prophets will arise and perform signs and wonders, to lead astray, if possible, the elect.</w:t>
      </w:r>
      <w:r w:rsidR="00E1275D" w:rsidRPr="00E1275D">
        <w:rPr>
          <w:rFonts w:ascii="Times New Roman" w:hAnsi="Times New Roman" w:cs="Times New Roman"/>
          <w:i/>
          <w:color w:val="000000"/>
          <w:sz w:val="28"/>
          <w:szCs w:val="28"/>
          <w:shd w:val="clear" w:color="auto" w:fill="FFFFFF"/>
        </w:rPr>
        <w:t xml:space="preserve"> (Mark 13:22)</w:t>
      </w:r>
    </w:p>
    <w:p w:rsidR="00E1275D" w:rsidRDefault="00E1275D" w:rsidP="00E1275D">
      <w:pPr>
        <w:spacing w:line="240" w:lineRule="auto"/>
        <w:rPr>
          <w:rFonts w:ascii="Times New Roman" w:hAnsi="Times New Roman" w:cs="Times New Roman"/>
          <w:i/>
          <w:color w:val="000000"/>
          <w:sz w:val="28"/>
          <w:szCs w:val="28"/>
          <w:shd w:val="clear" w:color="auto" w:fill="FFFFFF"/>
        </w:rPr>
      </w:pPr>
      <w:r w:rsidRPr="00E1275D">
        <w:rPr>
          <w:rFonts w:ascii="Times New Roman" w:hAnsi="Times New Roman" w:cs="Times New Roman"/>
          <w:i/>
          <w:color w:val="000000"/>
          <w:sz w:val="28"/>
          <w:szCs w:val="28"/>
          <w:shd w:val="clear" w:color="auto" w:fill="FFFFFF"/>
        </w:rPr>
        <w:lastRenderedPageBreak/>
        <w:t>Beloved, do not believe every spirit, but test the spirits to see whether they are from God, for many false prophets have gone out into the world  (1 John 4:1)</w:t>
      </w:r>
    </w:p>
    <w:p w:rsidR="00E1275D" w:rsidRPr="00E1275D" w:rsidRDefault="00E1275D" w:rsidP="00E1275D">
      <w:pPr>
        <w:spacing w:line="240" w:lineRule="auto"/>
        <w:rPr>
          <w:rFonts w:ascii="Times New Roman" w:hAnsi="Times New Roman" w:cs="Times New Roman"/>
          <w:i/>
          <w:color w:val="000000"/>
          <w:sz w:val="28"/>
          <w:szCs w:val="28"/>
          <w:shd w:val="clear" w:color="auto" w:fill="FFFFFF"/>
        </w:rPr>
      </w:pPr>
      <w:r w:rsidRPr="00E1275D">
        <w:rPr>
          <w:rFonts w:ascii="Times New Roman" w:hAnsi="Times New Roman" w:cs="Times New Roman"/>
          <w:i/>
          <w:color w:val="000000"/>
          <w:sz w:val="28"/>
          <w:szCs w:val="28"/>
          <w:shd w:val="clear" w:color="auto" w:fill="FFFFFF"/>
        </w:rPr>
        <w:t>Beloved, do not believe every spirit, but test the spirits to see whether they are from God, for many false prophets have gone out into the world (Matthew 12:38-39)</w:t>
      </w:r>
    </w:p>
    <w:p w:rsidR="003E6713" w:rsidRDefault="00504D71" w:rsidP="00E1275D">
      <w:pPr>
        <w:spacing w:line="240" w:lineRule="auto"/>
        <w:rPr>
          <w:rFonts w:ascii="Times New Roman" w:hAnsi="Times New Roman" w:cs="Times New Roman"/>
          <w:sz w:val="28"/>
          <w:szCs w:val="28"/>
        </w:rPr>
      </w:pPr>
      <w:r>
        <w:rPr>
          <w:rFonts w:ascii="Times New Roman" w:hAnsi="Times New Roman" w:cs="Times New Roman"/>
          <w:sz w:val="28"/>
          <w:szCs w:val="28"/>
        </w:rPr>
        <w:t>It is also interesting that the solution came from what was at hand.  The desperate widow only had a little oil.  That was applied to solve the problem.  In the same way Jesus fed 5,000 people f</w:t>
      </w:r>
      <w:r w:rsidR="003E6713">
        <w:rPr>
          <w:rFonts w:ascii="Times New Roman" w:hAnsi="Times New Roman" w:cs="Times New Roman"/>
          <w:sz w:val="28"/>
          <w:szCs w:val="28"/>
        </w:rPr>
        <w:t>ro</w:t>
      </w:r>
      <w:r>
        <w:rPr>
          <w:rFonts w:ascii="Times New Roman" w:hAnsi="Times New Roman" w:cs="Times New Roman"/>
          <w:sz w:val="28"/>
          <w:szCs w:val="28"/>
        </w:rPr>
        <w:t xml:space="preserve">m the </w:t>
      </w:r>
      <w:r w:rsidR="00C42597">
        <w:rPr>
          <w:rFonts w:ascii="Times New Roman" w:hAnsi="Times New Roman" w:cs="Times New Roman"/>
          <w:sz w:val="28"/>
          <w:szCs w:val="28"/>
        </w:rPr>
        <w:t>five</w:t>
      </w:r>
      <w:r>
        <w:rPr>
          <w:rFonts w:ascii="Times New Roman" w:hAnsi="Times New Roman" w:cs="Times New Roman"/>
          <w:sz w:val="28"/>
          <w:szCs w:val="28"/>
        </w:rPr>
        <w:t xml:space="preserve"> loaves and two fishes </w:t>
      </w:r>
      <w:r w:rsidR="00DD535D">
        <w:rPr>
          <w:rFonts w:ascii="Times New Roman" w:hAnsi="Times New Roman" w:cs="Times New Roman"/>
          <w:sz w:val="28"/>
          <w:szCs w:val="28"/>
        </w:rPr>
        <w:t xml:space="preserve">that were </w:t>
      </w:r>
      <w:r>
        <w:rPr>
          <w:rFonts w:ascii="Times New Roman" w:hAnsi="Times New Roman" w:cs="Times New Roman"/>
          <w:sz w:val="28"/>
          <w:szCs w:val="28"/>
        </w:rPr>
        <w:t xml:space="preserve">on hand.  In other words, </w:t>
      </w:r>
      <w:r w:rsidRPr="003E6713">
        <w:rPr>
          <w:rFonts w:ascii="Times New Roman" w:hAnsi="Times New Roman" w:cs="Times New Roman"/>
          <w:sz w:val="28"/>
          <w:szCs w:val="28"/>
          <w:u w:val="single"/>
        </w:rPr>
        <w:t>God wants us to use everything at our disposal first</w:t>
      </w:r>
      <w:r>
        <w:rPr>
          <w:rFonts w:ascii="Times New Roman" w:hAnsi="Times New Roman" w:cs="Times New Roman"/>
          <w:sz w:val="28"/>
          <w:szCs w:val="28"/>
        </w:rPr>
        <w:t xml:space="preserve">.   </w:t>
      </w:r>
      <w:r w:rsidR="003E6713">
        <w:rPr>
          <w:rFonts w:ascii="Times New Roman" w:hAnsi="Times New Roman" w:cs="Times New Roman"/>
          <w:sz w:val="28"/>
          <w:szCs w:val="28"/>
        </w:rPr>
        <w:t>Procrastination is to conclude that the small action that I could take right now is not worth the effort.  I have found myself in many situations where there did not seem to be a solution.  I have found that by taking care of the small things before me; that the solution comes.  Frequently the solution was from an unexpected source.  In other words God is showing me that it is all him; but I have to participate and make a full effort.</w:t>
      </w:r>
    </w:p>
    <w:p w:rsidR="00C42597" w:rsidRDefault="00C42597" w:rsidP="00E1275D">
      <w:pPr>
        <w:spacing w:line="240" w:lineRule="auto"/>
        <w:rPr>
          <w:rFonts w:ascii="Times New Roman" w:hAnsi="Times New Roman" w:cs="Times New Roman"/>
          <w:sz w:val="28"/>
          <w:szCs w:val="28"/>
        </w:rPr>
      </w:pPr>
      <w:r>
        <w:rPr>
          <w:rFonts w:ascii="Times New Roman" w:hAnsi="Times New Roman" w:cs="Times New Roman"/>
          <w:sz w:val="28"/>
          <w:szCs w:val="28"/>
        </w:rPr>
        <w:t>Th</w:t>
      </w:r>
      <w:r w:rsidR="003E6713">
        <w:rPr>
          <w:rFonts w:ascii="Times New Roman" w:hAnsi="Times New Roman" w:cs="Times New Roman"/>
          <w:sz w:val="28"/>
          <w:szCs w:val="28"/>
        </w:rPr>
        <w:t xml:space="preserve">is particular </w:t>
      </w:r>
      <w:r>
        <w:rPr>
          <w:rFonts w:ascii="Times New Roman" w:hAnsi="Times New Roman" w:cs="Times New Roman"/>
          <w:sz w:val="28"/>
          <w:szCs w:val="28"/>
        </w:rPr>
        <w:t>miracle ceased once the miracle was no longer needed.  She paid her last bill; and the oil ran out.</w:t>
      </w:r>
    </w:p>
    <w:p w:rsidR="0074464A" w:rsidRDefault="003E6713" w:rsidP="00E1275D">
      <w:pPr>
        <w:spacing w:line="240" w:lineRule="auto"/>
        <w:rPr>
          <w:rFonts w:ascii="Times New Roman" w:hAnsi="Times New Roman" w:cs="Times New Roman"/>
          <w:sz w:val="28"/>
          <w:szCs w:val="28"/>
        </w:rPr>
      </w:pPr>
      <w:r>
        <w:rPr>
          <w:rFonts w:ascii="Times New Roman" w:hAnsi="Times New Roman" w:cs="Times New Roman"/>
          <w:sz w:val="28"/>
          <w:szCs w:val="28"/>
        </w:rPr>
        <w:t xml:space="preserve">When we </w:t>
      </w:r>
      <w:r w:rsidR="00504D71">
        <w:rPr>
          <w:rFonts w:ascii="Times New Roman" w:hAnsi="Times New Roman" w:cs="Times New Roman"/>
          <w:sz w:val="28"/>
          <w:szCs w:val="28"/>
        </w:rPr>
        <w:t xml:space="preserve">conclude </w:t>
      </w:r>
      <w:r>
        <w:rPr>
          <w:rFonts w:ascii="Times New Roman" w:hAnsi="Times New Roman" w:cs="Times New Roman"/>
          <w:sz w:val="28"/>
          <w:szCs w:val="28"/>
        </w:rPr>
        <w:t xml:space="preserve">that </w:t>
      </w:r>
      <w:r w:rsidR="00504D71">
        <w:rPr>
          <w:rFonts w:ascii="Times New Roman" w:hAnsi="Times New Roman" w:cs="Times New Roman"/>
          <w:sz w:val="28"/>
          <w:szCs w:val="28"/>
        </w:rPr>
        <w:t>what we have is not enough</w:t>
      </w:r>
      <w:r>
        <w:rPr>
          <w:rFonts w:ascii="Times New Roman" w:hAnsi="Times New Roman" w:cs="Times New Roman"/>
          <w:sz w:val="28"/>
          <w:szCs w:val="28"/>
        </w:rPr>
        <w:t>,</w:t>
      </w:r>
      <w:r w:rsidR="00504D71">
        <w:rPr>
          <w:rFonts w:ascii="Times New Roman" w:hAnsi="Times New Roman" w:cs="Times New Roman"/>
          <w:sz w:val="28"/>
          <w:szCs w:val="28"/>
        </w:rPr>
        <w:t xml:space="preserve"> is to prevent the miracle of multiplication. </w:t>
      </w:r>
      <w:r w:rsidR="00C42597">
        <w:rPr>
          <w:rFonts w:ascii="Times New Roman" w:hAnsi="Times New Roman" w:cs="Times New Roman"/>
          <w:sz w:val="28"/>
          <w:szCs w:val="28"/>
        </w:rPr>
        <w:t xml:space="preserve"> I have seen time and time again that God wants me to do the following when I need a miracle:</w:t>
      </w:r>
    </w:p>
    <w:p w:rsidR="00C42597" w:rsidRDefault="00C42597" w:rsidP="00C42597">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Pray</w:t>
      </w:r>
    </w:p>
    <w:p w:rsidR="00C42597" w:rsidRDefault="00C42597" w:rsidP="00C42597">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Deal faithfully and diligently and immediately with what is before me.  Knock on the 1 or 2 doors that may have the solution.  Do all of the small and seemingly-insignificant things.  In almost all cases the solution will come from an unexpected direction as I am being faithful with the tiny bit of responsibility in front of me.</w:t>
      </w:r>
    </w:p>
    <w:p w:rsidR="00463D44" w:rsidRDefault="00A77EEA" w:rsidP="00A77EEA">
      <w:pPr>
        <w:spacing w:line="240" w:lineRule="auto"/>
        <w:rPr>
          <w:rFonts w:ascii="Times New Roman" w:hAnsi="Times New Roman" w:cs="Times New Roman"/>
          <w:sz w:val="28"/>
          <w:szCs w:val="28"/>
        </w:rPr>
      </w:pPr>
      <w:r w:rsidRPr="00A77EEA">
        <w:rPr>
          <w:rFonts w:ascii="Times New Roman" w:hAnsi="Times New Roman" w:cs="Times New Roman"/>
          <w:b/>
          <w:sz w:val="28"/>
          <w:szCs w:val="28"/>
        </w:rPr>
        <w:t>Read 2 Kings 4:8-17</w:t>
      </w:r>
      <w:r>
        <w:rPr>
          <w:rFonts w:ascii="Times New Roman" w:hAnsi="Times New Roman" w:cs="Times New Roman"/>
          <w:sz w:val="28"/>
          <w:szCs w:val="28"/>
        </w:rPr>
        <w:t xml:space="preserve">: </w:t>
      </w:r>
      <w:r w:rsidR="00463D44">
        <w:rPr>
          <w:rFonts w:ascii="Times New Roman" w:hAnsi="Times New Roman" w:cs="Times New Roman"/>
          <w:sz w:val="28"/>
          <w:szCs w:val="28"/>
        </w:rPr>
        <w:t>Getting what we want is often an indirect pathway.  We need to focus on God; and he may send us what we need.</w:t>
      </w:r>
    </w:p>
    <w:p w:rsidR="00463D44" w:rsidRPr="00463D44" w:rsidRDefault="00463D44" w:rsidP="007300A2">
      <w:pPr>
        <w:spacing w:after="150" w:line="240" w:lineRule="auto"/>
        <w:rPr>
          <w:rFonts w:ascii="Times New Roman" w:eastAsia="Times New Roman" w:hAnsi="Times New Roman" w:cs="Times New Roman"/>
          <w:i/>
          <w:color w:val="000000"/>
          <w:sz w:val="28"/>
          <w:szCs w:val="28"/>
        </w:rPr>
      </w:pPr>
      <w:r w:rsidRPr="007300A2">
        <w:rPr>
          <w:rFonts w:ascii="Times New Roman" w:eastAsia="Times New Roman" w:hAnsi="Times New Roman" w:cs="Times New Roman"/>
          <w:i/>
          <w:color w:val="000000"/>
          <w:sz w:val="28"/>
          <w:szCs w:val="28"/>
        </w:rPr>
        <w:t>You of little faith!</w:t>
      </w:r>
      <w:r w:rsidRPr="00463D44">
        <w:rPr>
          <w:rFonts w:ascii="Times New Roman" w:eastAsia="Times New Roman" w:hAnsi="Times New Roman" w:cs="Times New Roman"/>
          <w:i/>
          <w:color w:val="000000"/>
          <w:sz w:val="28"/>
          <w:szCs w:val="28"/>
        </w:rPr>
        <w:t xml:space="preserve"> </w:t>
      </w:r>
      <w:r w:rsidRPr="007300A2">
        <w:rPr>
          <w:rFonts w:ascii="Times New Roman" w:eastAsia="Times New Roman" w:hAnsi="Times New Roman" w:cs="Times New Roman"/>
          <w:b/>
          <w:bCs/>
          <w:i/>
          <w:color w:val="000000"/>
          <w:sz w:val="28"/>
          <w:szCs w:val="28"/>
          <w:vertAlign w:val="superscript"/>
        </w:rPr>
        <w:t>31 </w:t>
      </w:r>
      <w:r w:rsidRPr="007300A2">
        <w:rPr>
          <w:rFonts w:ascii="Times New Roman" w:eastAsia="Times New Roman" w:hAnsi="Times New Roman" w:cs="Times New Roman"/>
          <w:i/>
          <w:color w:val="000000"/>
          <w:sz w:val="28"/>
          <w:szCs w:val="28"/>
        </w:rPr>
        <w:t>Do not worry then, saying, ‘What will we eat?’ or ‘What will we drink?’ or ‘What will we wear for clothing?’</w:t>
      </w:r>
      <w:r w:rsidRPr="00463D44">
        <w:rPr>
          <w:rFonts w:ascii="Times New Roman" w:eastAsia="Times New Roman" w:hAnsi="Times New Roman" w:cs="Times New Roman"/>
          <w:i/>
          <w:color w:val="000000"/>
          <w:sz w:val="28"/>
          <w:szCs w:val="28"/>
        </w:rPr>
        <w:t xml:space="preserve"> </w:t>
      </w:r>
      <w:r w:rsidRPr="007300A2">
        <w:rPr>
          <w:rFonts w:ascii="Times New Roman" w:eastAsia="Times New Roman" w:hAnsi="Times New Roman" w:cs="Times New Roman"/>
          <w:b/>
          <w:bCs/>
          <w:i/>
          <w:color w:val="000000"/>
          <w:sz w:val="28"/>
          <w:szCs w:val="28"/>
          <w:vertAlign w:val="superscript"/>
        </w:rPr>
        <w:t>32 </w:t>
      </w:r>
      <w:r w:rsidRPr="007300A2">
        <w:rPr>
          <w:rFonts w:ascii="Times New Roman" w:eastAsia="Times New Roman" w:hAnsi="Times New Roman" w:cs="Times New Roman"/>
          <w:i/>
          <w:color w:val="000000"/>
          <w:sz w:val="28"/>
          <w:szCs w:val="28"/>
        </w:rPr>
        <w:t>For the Gentiles eagerly seek all these things; for your heavenly Father knows that you need all these things.</w:t>
      </w:r>
      <w:r w:rsidRPr="00463D44">
        <w:rPr>
          <w:rFonts w:ascii="Times New Roman" w:eastAsia="Times New Roman" w:hAnsi="Times New Roman" w:cs="Times New Roman"/>
          <w:i/>
          <w:color w:val="000000"/>
          <w:sz w:val="28"/>
          <w:szCs w:val="28"/>
        </w:rPr>
        <w:t xml:space="preserve"> </w:t>
      </w:r>
      <w:r w:rsidRPr="007300A2">
        <w:rPr>
          <w:rFonts w:ascii="Times New Roman" w:eastAsia="Times New Roman" w:hAnsi="Times New Roman" w:cs="Times New Roman"/>
          <w:b/>
          <w:bCs/>
          <w:i/>
          <w:color w:val="000000"/>
          <w:sz w:val="28"/>
          <w:szCs w:val="28"/>
          <w:vertAlign w:val="superscript"/>
        </w:rPr>
        <w:t>33 </w:t>
      </w:r>
      <w:r w:rsidRPr="007300A2">
        <w:rPr>
          <w:rFonts w:ascii="Times New Roman" w:eastAsia="Times New Roman" w:hAnsi="Times New Roman" w:cs="Times New Roman"/>
          <w:i/>
          <w:color w:val="000000"/>
          <w:sz w:val="28"/>
          <w:szCs w:val="28"/>
        </w:rPr>
        <w:t xml:space="preserve">But </w:t>
      </w:r>
      <w:r w:rsidRPr="007300A2">
        <w:rPr>
          <w:rFonts w:ascii="Times New Roman" w:eastAsia="Times New Roman" w:hAnsi="Times New Roman" w:cs="Times New Roman"/>
          <w:i/>
          <w:color w:val="000000"/>
          <w:sz w:val="28"/>
          <w:szCs w:val="28"/>
          <w:vertAlign w:val="superscript"/>
        </w:rPr>
        <w:t>[</w:t>
      </w:r>
      <w:hyperlink r:id="rId9" w:anchor="fen-NASB-23316s" w:tooltip="See footnote s" w:history="1">
        <w:r w:rsidRPr="007300A2">
          <w:rPr>
            <w:rFonts w:ascii="Times New Roman" w:eastAsia="Times New Roman" w:hAnsi="Times New Roman" w:cs="Times New Roman"/>
            <w:i/>
            <w:color w:val="631E16"/>
            <w:sz w:val="28"/>
            <w:szCs w:val="28"/>
            <w:u w:val="single"/>
            <w:vertAlign w:val="superscript"/>
          </w:rPr>
          <w:t>s</w:t>
        </w:r>
      </w:hyperlink>
      <w:r w:rsidRPr="007300A2">
        <w:rPr>
          <w:rFonts w:ascii="Times New Roman" w:eastAsia="Times New Roman" w:hAnsi="Times New Roman" w:cs="Times New Roman"/>
          <w:i/>
          <w:color w:val="000000"/>
          <w:sz w:val="28"/>
          <w:szCs w:val="28"/>
          <w:vertAlign w:val="superscript"/>
        </w:rPr>
        <w:t>]</w:t>
      </w:r>
      <w:r w:rsidRPr="007300A2">
        <w:rPr>
          <w:rFonts w:ascii="Times New Roman" w:eastAsia="Times New Roman" w:hAnsi="Times New Roman" w:cs="Times New Roman"/>
          <w:i/>
          <w:color w:val="000000"/>
          <w:sz w:val="28"/>
          <w:szCs w:val="28"/>
        </w:rPr>
        <w:t xml:space="preserve">seek first </w:t>
      </w:r>
      <w:r w:rsidRPr="007300A2">
        <w:rPr>
          <w:rFonts w:ascii="Times New Roman" w:eastAsia="Times New Roman" w:hAnsi="Times New Roman" w:cs="Times New Roman"/>
          <w:i/>
          <w:color w:val="000000"/>
          <w:sz w:val="28"/>
          <w:szCs w:val="28"/>
          <w:vertAlign w:val="superscript"/>
        </w:rPr>
        <w:t>[</w:t>
      </w:r>
      <w:hyperlink r:id="rId10" w:anchor="fen-NASB-23316t" w:tooltip="See footnote t" w:history="1">
        <w:r w:rsidRPr="007300A2">
          <w:rPr>
            <w:rFonts w:ascii="Times New Roman" w:eastAsia="Times New Roman" w:hAnsi="Times New Roman" w:cs="Times New Roman"/>
            <w:i/>
            <w:color w:val="631E16"/>
            <w:sz w:val="28"/>
            <w:szCs w:val="28"/>
            <w:u w:val="single"/>
            <w:vertAlign w:val="superscript"/>
          </w:rPr>
          <w:t>t</w:t>
        </w:r>
      </w:hyperlink>
      <w:r w:rsidRPr="007300A2">
        <w:rPr>
          <w:rFonts w:ascii="Times New Roman" w:eastAsia="Times New Roman" w:hAnsi="Times New Roman" w:cs="Times New Roman"/>
          <w:i/>
          <w:color w:val="000000"/>
          <w:sz w:val="28"/>
          <w:szCs w:val="28"/>
          <w:vertAlign w:val="superscript"/>
        </w:rPr>
        <w:t>]</w:t>
      </w:r>
      <w:r w:rsidRPr="007300A2">
        <w:rPr>
          <w:rFonts w:ascii="Times New Roman" w:eastAsia="Times New Roman" w:hAnsi="Times New Roman" w:cs="Times New Roman"/>
          <w:i/>
          <w:color w:val="000000"/>
          <w:sz w:val="28"/>
          <w:szCs w:val="28"/>
        </w:rPr>
        <w:t xml:space="preserve">His kingdom and His righteousness, and all these things will be </w:t>
      </w:r>
      <w:r w:rsidRPr="007300A2">
        <w:rPr>
          <w:rFonts w:ascii="Times New Roman" w:eastAsia="Times New Roman" w:hAnsi="Times New Roman" w:cs="Times New Roman"/>
          <w:i/>
          <w:color w:val="000000"/>
          <w:sz w:val="28"/>
          <w:szCs w:val="28"/>
          <w:vertAlign w:val="superscript"/>
        </w:rPr>
        <w:t>[</w:t>
      </w:r>
      <w:hyperlink r:id="rId11" w:anchor="fen-NASB-23316u" w:tooltip="See footnote u" w:history="1">
        <w:r w:rsidRPr="007300A2">
          <w:rPr>
            <w:rFonts w:ascii="Times New Roman" w:eastAsia="Times New Roman" w:hAnsi="Times New Roman" w:cs="Times New Roman"/>
            <w:i/>
            <w:color w:val="631E16"/>
            <w:sz w:val="28"/>
            <w:szCs w:val="28"/>
            <w:u w:val="single"/>
            <w:vertAlign w:val="superscript"/>
          </w:rPr>
          <w:t>u</w:t>
        </w:r>
      </w:hyperlink>
      <w:r w:rsidRPr="007300A2">
        <w:rPr>
          <w:rFonts w:ascii="Times New Roman" w:eastAsia="Times New Roman" w:hAnsi="Times New Roman" w:cs="Times New Roman"/>
          <w:i/>
          <w:color w:val="000000"/>
          <w:sz w:val="28"/>
          <w:szCs w:val="28"/>
          <w:vertAlign w:val="superscript"/>
        </w:rPr>
        <w:t>]</w:t>
      </w:r>
      <w:r w:rsidRPr="007300A2">
        <w:rPr>
          <w:rFonts w:ascii="Times New Roman" w:eastAsia="Times New Roman" w:hAnsi="Times New Roman" w:cs="Times New Roman"/>
          <w:i/>
          <w:color w:val="000000"/>
          <w:sz w:val="28"/>
          <w:szCs w:val="28"/>
        </w:rPr>
        <w:t>added to you.</w:t>
      </w:r>
      <w:r w:rsidR="007300A2">
        <w:rPr>
          <w:rFonts w:ascii="Times New Roman" w:eastAsia="Times New Roman" w:hAnsi="Times New Roman" w:cs="Times New Roman"/>
          <w:i/>
          <w:color w:val="000000"/>
          <w:sz w:val="28"/>
          <w:szCs w:val="28"/>
        </w:rPr>
        <w:t xml:space="preserve"> </w:t>
      </w:r>
      <w:r w:rsidRPr="007300A2">
        <w:rPr>
          <w:rFonts w:ascii="Times New Roman" w:eastAsia="Times New Roman" w:hAnsi="Times New Roman" w:cs="Times New Roman"/>
          <w:b/>
          <w:bCs/>
          <w:i/>
          <w:color w:val="000000"/>
          <w:sz w:val="28"/>
          <w:szCs w:val="28"/>
          <w:vertAlign w:val="superscript"/>
        </w:rPr>
        <w:t>34 </w:t>
      </w:r>
      <w:r w:rsidRPr="007300A2">
        <w:rPr>
          <w:rFonts w:ascii="Times New Roman" w:eastAsia="Times New Roman" w:hAnsi="Times New Roman" w:cs="Times New Roman"/>
          <w:i/>
          <w:color w:val="000000"/>
          <w:sz w:val="28"/>
          <w:szCs w:val="28"/>
        </w:rPr>
        <w:t xml:space="preserve">“So do not worry about tomorrow; for tomorrow will </w:t>
      </w:r>
      <w:r w:rsidRPr="007300A2">
        <w:rPr>
          <w:rFonts w:ascii="Times New Roman" w:eastAsia="Times New Roman" w:hAnsi="Times New Roman" w:cs="Times New Roman"/>
          <w:i/>
          <w:color w:val="000000"/>
          <w:sz w:val="28"/>
          <w:szCs w:val="28"/>
          <w:vertAlign w:val="superscript"/>
        </w:rPr>
        <w:t>[</w:t>
      </w:r>
      <w:hyperlink r:id="rId12" w:anchor="fen-NASB-23317v" w:tooltip="See footnote v" w:history="1">
        <w:r w:rsidRPr="007300A2">
          <w:rPr>
            <w:rFonts w:ascii="Times New Roman" w:eastAsia="Times New Roman" w:hAnsi="Times New Roman" w:cs="Times New Roman"/>
            <w:i/>
            <w:color w:val="631E16"/>
            <w:sz w:val="28"/>
            <w:szCs w:val="28"/>
            <w:u w:val="single"/>
            <w:vertAlign w:val="superscript"/>
          </w:rPr>
          <w:t>v</w:t>
        </w:r>
      </w:hyperlink>
      <w:r w:rsidRPr="007300A2">
        <w:rPr>
          <w:rFonts w:ascii="Times New Roman" w:eastAsia="Times New Roman" w:hAnsi="Times New Roman" w:cs="Times New Roman"/>
          <w:i/>
          <w:color w:val="000000"/>
          <w:sz w:val="28"/>
          <w:szCs w:val="28"/>
          <w:vertAlign w:val="superscript"/>
        </w:rPr>
        <w:t>]</w:t>
      </w:r>
      <w:r w:rsidRPr="007300A2">
        <w:rPr>
          <w:rFonts w:ascii="Times New Roman" w:eastAsia="Times New Roman" w:hAnsi="Times New Roman" w:cs="Times New Roman"/>
          <w:i/>
          <w:color w:val="000000"/>
          <w:sz w:val="28"/>
          <w:szCs w:val="28"/>
        </w:rPr>
        <w:t xml:space="preserve">care for itself. </w:t>
      </w:r>
      <w:r w:rsidRPr="007300A2">
        <w:rPr>
          <w:rFonts w:ascii="Times New Roman" w:eastAsia="Times New Roman" w:hAnsi="Times New Roman" w:cs="Times New Roman"/>
          <w:i/>
          <w:color w:val="000000"/>
          <w:sz w:val="28"/>
          <w:szCs w:val="28"/>
          <w:vertAlign w:val="superscript"/>
        </w:rPr>
        <w:t>[</w:t>
      </w:r>
      <w:hyperlink r:id="rId13" w:anchor="fen-NASB-23317w" w:tooltip="See footnote w" w:history="1">
        <w:r w:rsidRPr="007300A2">
          <w:rPr>
            <w:rFonts w:ascii="Times New Roman" w:eastAsia="Times New Roman" w:hAnsi="Times New Roman" w:cs="Times New Roman"/>
            <w:i/>
            <w:color w:val="631E16"/>
            <w:sz w:val="28"/>
            <w:szCs w:val="28"/>
            <w:u w:val="single"/>
            <w:vertAlign w:val="superscript"/>
          </w:rPr>
          <w:t>w</w:t>
        </w:r>
      </w:hyperlink>
      <w:r w:rsidRPr="007300A2">
        <w:rPr>
          <w:rFonts w:ascii="Times New Roman" w:eastAsia="Times New Roman" w:hAnsi="Times New Roman" w:cs="Times New Roman"/>
          <w:i/>
          <w:color w:val="000000"/>
          <w:sz w:val="28"/>
          <w:szCs w:val="28"/>
          <w:vertAlign w:val="superscript"/>
        </w:rPr>
        <w:t>]</w:t>
      </w:r>
      <w:r w:rsidRPr="007300A2">
        <w:rPr>
          <w:rFonts w:ascii="Times New Roman" w:eastAsia="Times New Roman" w:hAnsi="Times New Roman" w:cs="Times New Roman"/>
          <w:i/>
          <w:color w:val="000000"/>
          <w:sz w:val="28"/>
          <w:szCs w:val="28"/>
        </w:rPr>
        <w:t>Each day has enough trouble of its own.</w:t>
      </w:r>
      <w:r w:rsidRPr="007300A2">
        <w:rPr>
          <w:rFonts w:ascii="Times New Roman" w:eastAsia="Times New Roman" w:hAnsi="Times New Roman" w:cs="Times New Roman"/>
          <w:i/>
          <w:color w:val="000000"/>
          <w:sz w:val="28"/>
          <w:szCs w:val="28"/>
        </w:rPr>
        <w:t xml:space="preserve"> (Matthew 6:</w:t>
      </w:r>
      <w:r w:rsidR="007300A2" w:rsidRPr="007300A2">
        <w:rPr>
          <w:rFonts w:ascii="Times New Roman" w:eastAsia="Times New Roman" w:hAnsi="Times New Roman" w:cs="Times New Roman"/>
          <w:i/>
          <w:color w:val="000000"/>
          <w:sz w:val="28"/>
          <w:szCs w:val="28"/>
        </w:rPr>
        <w:t>29-34)</w:t>
      </w:r>
    </w:p>
    <w:p w:rsidR="00463D44" w:rsidRDefault="00463D44" w:rsidP="00A77EEA">
      <w:pPr>
        <w:spacing w:line="240" w:lineRule="auto"/>
        <w:rPr>
          <w:rFonts w:ascii="Times New Roman" w:hAnsi="Times New Roman" w:cs="Times New Roman"/>
          <w:sz w:val="28"/>
          <w:szCs w:val="28"/>
        </w:rPr>
      </w:pPr>
    </w:p>
    <w:p w:rsidR="00A77EEA" w:rsidRDefault="00E6230F" w:rsidP="00A77EEA">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A woman living in Shunem wanted to honor God by taking care of Elisha whenever he was in town.  She convinced her old husband to build out a room for him to stay in when he was in the area.  One day Elisha asked </w:t>
      </w:r>
      <w:r w:rsidR="00B27520">
        <w:rPr>
          <w:rFonts w:ascii="Times New Roman" w:hAnsi="Times New Roman" w:cs="Times New Roman"/>
          <w:sz w:val="28"/>
          <w:szCs w:val="28"/>
        </w:rPr>
        <w:t xml:space="preserve">her </w:t>
      </w:r>
      <w:r>
        <w:rPr>
          <w:rFonts w:ascii="Times New Roman" w:hAnsi="Times New Roman" w:cs="Times New Roman"/>
          <w:sz w:val="28"/>
          <w:szCs w:val="28"/>
        </w:rPr>
        <w:t>to repay the favor.  He asked her is he could put in a good word to the king or general on her behalf.  She had no need for that.  Elisha’s assistant, Gehazi told Elisha that she had no child.  Elisha told her that at this time next year she would have a child.  She thought he was joking.</w:t>
      </w:r>
    </w:p>
    <w:p w:rsidR="00227382" w:rsidRPr="00A77EEA" w:rsidRDefault="00227382" w:rsidP="00A77EEA">
      <w:pPr>
        <w:spacing w:line="240" w:lineRule="auto"/>
        <w:rPr>
          <w:rFonts w:ascii="Times New Roman" w:hAnsi="Times New Roman" w:cs="Times New Roman"/>
          <w:sz w:val="28"/>
          <w:szCs w:val="28"/>
        </w:rPr>
      </w:pPr>
      <w:r>
        <w:rPr>
          <w:rFonts w:ascii="Times New Roman" w:hAnsi="Times New Roman" w:cs="Times New Roman"/>
          <w:sz w:val="28"/>
          <w:szCs w:val="28"/>
        </w:rPr>
        <w:t xml:space="preserve">This event was similar to God visiting Abram and Sarai; and promising a son in their old age.  Having a child in that culture was one of the most-important things a woman could add to her family.  A woman without a child felt like a free loader. </w:t>
      </w:r>
    </w:p>
    <w:p w:rsidR="00C42597" w:rsidRDefault="009B2972" w:rsidP="009B2972">
      <w:pPr>
        <w:spacing w:line="240" w:lineRule="auto"/>
        <w:rPr>
          <w:rStyle w:val="text"/>
          <w:rFonts w:ascii="Times New Roman" w:hAnsi="Times New Roman" w:cs="Times New Roman"/>
          <w:i/>
          <w:color w:val="000000"/>
          <w:sz w:val="28"/>
          <w:szCs w:val="28"/>
        </w:rPr>
      </w:pPr>
      <w:r w:rsidRPr="009B2972">
        <w:rPr>
          <w:rStyle w:val="text"/>
          <w:rFonts w:ascii="Times New Roman" w:hAnsi="Times New Roman" w:cs="Times New Roman"/>
          <w:i/>
          <w:color w:val="000000"/>
          <w:sz w:val="28"/>
          <w:szCs w:val="28"/>
        </w:rPr>
        <w:t xml:space="preserve">Then God said to Abraham, “As for Sarai your wife, you shall not call her name Sarai, but </w:t>
      </w:r>
      <w:r w:rsidRPr="009B2972">
        <w:rPr>
          <w:rStyle w:val="text"/>
          <w:rFonts w:ascii="Times New Roman" w:hAnsi="Times New Roman" w:cs="Times New Roman"/>
          <w:i/>
          <w:color w:val="000000"/>
          <w:sz w:val="28"/>
          <w:szCs w:val="28"/>
          <w:vertAlign w:val="superscript"/>
        </w:rPr>
        <w:t>[</w:t>
      </w:r>
      <w:hyperlink r:id="rId14" w:anchor="fen-NASB-413l" w:tooltip="See footnote l" w:history="1">
        <w:r w:rsidRPr="009B2972">
          <w:rPr>
            <w:rStyle w:val="Hyperlink"/>
            <w:rFonts w:ascii="Times New Roman" w:hAnsi="Times New Roman" w:cs="Times New Roman"/>
            <w:i/>
            <w:color w:val="631E16"/>
            <w:sz w:val="28"/>
            <w:szCs w:val="28"/>
            <w:vertAlign w:val="superscript"/>
          </w:rPr>
          <w:t>l</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 xml:space="preserve">Sarah </w:t>
      </w:r>
      <w:r w:rsidRPr="009B2972">
        <w:rPr>
          <w:rStyle w:val="text"/>
          <w:rFonts w:ascii="Times New Roman" w:hAnsi="Times New Roman" w:cs="Times New Roman"/>
          <w:i/>
          <w:iCs/>
          <w:color w:val="000000"/>
          <w:sz w:val="28"/>
          <w:szCs w:val="28"/>
        </w:rPr>
        <w:t>shall be</w:t>
      </w:r>
      <w:r w:rsidRPr="009B2972">
        <w:rPr>
          <w:rStyle w:val="text"/>
          <w:rFonts w:ascii="Times New Roman" w:hAnsi="Times New Roman" w:cs="Times New Roman"/>
          <w:i/>
          <w:color w:val="000000"/>
          <w:sz w:val="28"/>
          <w:szCs w:val="28"/>
        </w:rPr>
        <w:t xml:space="preserve"> her name.</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16 </w:t>
      </w:r>
      <w:r w:rsidRPr="009B2972">
        <w:rPr>
          <w:rStyle w:val="text"/>
          <w:rFonts w:ascii="Times New Roman" w:hAnsi="Times New Roman" w:cs="Times New Roman"/>
          <w:i/>
          <w:color w:val="000000"/>
          <w:sz w:val="28"/>
          <w:szCs w:val="28"/>
        </w:rPr>
        <w:t xml:space="preserve">I will bless her, and indeed I will give you a son by her. Then I will bless her, and she shall be </w:t>
      </w:r>
      <w:r w:rsidRPr="009B2972">
        <w:rPr>
          <w:rStyle w:val="text"/>
          <w:rFonts w:ascii="Times New Roman" w:hAnsi="Times New Roman" w:cs="Times New Roman"/>
          <w:i/>
          <w:iCs/>
          <w:color w:val="000000"/>
          <w:sz w:val="28"/>
          <w:szCs w:val="28"/>
        </w:rPr>
        <w:t>a mother of</w:t>
      </w:r>
      <w:r w:rsidRPr="009B2972">
        <w:rPr>
          <w:rStyle w:val="text"/>
          <w:rFonts w:ascii="Times New Roman" w:hAnsi="Times New Roman" w:cs="Times New Roman"/>
          <w:i/>
          <w:color w:val="000000"/>
          <w:sz w:val="28"/>
          <w:szCs w:val="28"/>
        </w:rPr>
        <w:t xml:space="preserve"> nations; kings of peoples will </w:t>
      </w:r>
      <w:r w:rsidRPr="009B2972">
        <w:rPr>
          <w:rStyle w:val="text"/>
          <w:rFonts w:ascii="Times New Roman" w:hAnsi="Times New Roman" w:cs="Times New Roman"/>
          <w:i/>
          <w:color w:val="000000"/>
          <w:sz w:val="28"/>
          <w:szCs w:val="28"/>
          <w:vertAlign w:val="superscript"/>
        </w:rPr>
        <w:t>[</w:t>
      </w:r>
      <w:hyperlink r:id="rId15" w:anchor="fen-NASB-414m" w:tooltip="See footnote m" w:history="1">
        <w:r w:rsidRPr="009B2972">
          <w:rPr>
            <w:rStyle w:val="Hyperlink"/>
            <w:rFonts w:ascii="Times New Roman" w:hAnsi="Times New Roman" w:cs="Times New Roman"/>
            <w:i/>
            <w:color w:val="631E16"/>
            <w:sz w:val="28"/>
            <w:szCs w:val="28"/>
            <w:vertAlign w:val="superscript"/>
          </w:rPr>
          <w:t>m</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come from her.”</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17 </w:t>
      </w:r>
      <w:r w:rsidRPr="009B2972">
        <w:rPr>
          <w:rStyle w:val="text"/>
          <w:rFonts w:ascii="Times New Roman" w:hAnsi="Times New Roman" w:cs="Times New Roman"/>
          <w:i/>
          <w:color w:val="000000"/>
          <w:sz w:val="28"/>
          <w:szCs w:val="28"/>
        </w:rPr>
        <w:t xml:space="preserve">Then Abraham fell on his face and laughed, and said in his heart, “Will a child be born to a man one hundred years old? And will Sarah, who is ninety years old, bear </w:t>
      </w:r>
      <w:r w:rsidRPr="009B2972">
        <w:rPr>
          <w:rStyle w:val="text"/>
          <w:rFonts w:ascii="Times New Roman" w:hAnsi="Times New Roman" w:cs="Times New Roman"/>
          <w:i/>
          <w:iCs/>
          <w:color w:val="000000"/>
          <w:sz w:val="28"/>
          <w:szCs w:val="28"/>
        </w:rPr>
        <w:t>a child</w:t>
      </w:r>
      <w:r w:rsidRPr="009B2972">
        <w:rPr>
          <w:rStyle w:val="text"/>
          <w:rFonts w:ascii="Times New Roman" w:hAnsi="Times New Roman" w:cs="Times New Roman"/>
          <w:i/>
          <w:color w:val="000000"/>
          <w:sz w:val="28"/>
          <w:szCs w:val="28"/>
        </w:rPr>
        <w:t>?” (Genesis 17:15-17)</w:t>
      </w:r>
    </w:p>
    <w:p w:rsidR="009B2972" w:rsidRDefault="009B2972" w:rsidP="009B2972">
      <w:pPr>
        <w:spacing w:line="240" w:lineRule="auto"/>
        <w:rPr>
          <w:rStyle w:val="text"/>
          <w:rFonts w:ascii="Times New Roman" w:hAnsi="Times New Roman" w:cs="Times New Roman"/>
          <w:i/>
          <w:color w:val="000000"/>
          <w:sz w:val="28"/>
          <w:szCs w:val="28"/>
        </w:rPr>
      </w:pPr>
      <w:r w:rsidRPr="009B2972">
        <w:rPr>
          <w:rStyle w:val="text"/>
          <w:rFonts w:ascii="Times New Roman" w:hAnsi="Times New Roman" w:cs="Times New Roman"/>
          <w:i/>
          <w:color w:val="000000"/>
          <w:sz w:val="28"/>
          <w:szCs w:val="28"/>
        </w:rPr>
        <w:t>Then they said to him, “Where is Sarah your wife?” And he said, “There, in the tent.”</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10 </w:t>
      </w:r>
      <w:r w:rsidRPr="009B2972">
        <w:rPr>
          <w:rStyle w:val="text"/>
          <w:rFonts w:ascii="Times New Roman" w:hAnsi="Times New Roman" w:cs="Times New Roman"/>
          <w:i/>
          <w:color w:val="000000"/>
          <w:sz w:val="28"/>
          <w:szCs w:val="28"/>
        </w:rPr>
        <w:t xml:space="preserve">He said, “I will surely return to you </w:t>
      </w:r>
      <w:r w:rsidRPr="009B2972">
        <w:rPr>
          <w:rStyle w:val="text"/>
          <w:rFonts w:ascii="Times New Roman" w:hAnsi="Times New Roman" w:cs="Times New Roman"/>
          <w:i/>
          <w:color w:val="000000"/>
          <w:sz w:val="28"/>
          <w:szCs w:val="28"/>
          <w:vertAlign w:val="superscript"/>
        </w:rPr>
        <w:t>[</w:t>
      </w:r>
      <w:hyperlink r:id="rId16" w:anchor="fen-NASB-435l" w:tooltip="See footnote l" w:history="1">
        <w:r w:rsidRPr="009B2972">
          <w:rPr>
            <w:rStyle w:val="Hyperlink"/>
            <w:rFonts w:ascii="Times New Roman" w:hAnsi="Times New Roman" w:cs="Times New Roman"/>
            <w:i/>
            <w:color w:val="631E16"/>
            <w:sz w:val="28"/>
            <w:szCs w:val="28"/>
            <w:vertAlign w:val="superscript"/>
          </w:rPr>
          <w:t>l</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at this time next year; and behold, Sarah your wife will have a son.” And Sarah was listening at the tent door, which was behind him.</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11 </w:t>
      </w:r>
      <w:r w:rsidRPr="009B2972">
        <w:rPr>
          <w:rStyle w:val="text"/>
          <w:rFonts w:ascii="Times New Roman" w:hAnsi="Times New Roman" w:cs="Times New Roman"/>
          <w:i/>
          <w:color w:val="000000"/>
          <w:sz w:val="28"/>
          <w:szCs w:val="28"/>
        </w:rPr>
        <w:t xml:space="preserve">Now Abraham and Sarah were old, advanced in age; Sarah was past </w:t>
      </w:r>
      <w:r w:rsidRPr="009B2972">
        <w:rPr>
          <w:rStyle w:val="text"/>
          <w:rFonts w:ascii="Times New Roman" w:hAnsi="Times New Roman" w:cs="Times New Roman"/>
          <w:i/>
          <w:color w:val="000000"/>
          <w:sz w:val="28"/>
          <w:szCs w:val="28"/>
          <w:vertAlign w:val="superscript"/>
        </w:rPr>
        <w:t>[</w:t>
      </w:r>
      <w:hyperlink r:id="rId17" w:anchor="fen-NASB-436m" w:tooltip="See footnote m" w:history="1">
        <w:r w:rsidRPr="009B2972">
          <w:rPr>
            <w:rStyle w:val="Hyperlink"/>
            <w:rFonts w:ascii="Times New Roman" w:hAnsi="Times New Roman" w:cs="Times New Roman"/>
            <w:i/>
            <w:color w:val="631E16"/>
            <w:sz w:val="28"/>
            <w:szCs w:val="28"/>
            <w:vertAlign w:val="superscript"/>
          </w:rPr>
          <w:t>m</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childbearing.</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12 </w:t>
      </w:r>
      <w:r w:rsidRPr="009B2972">
        <w:rPr>
          <w:rStyle w:val="text"/>
          <w:rFonts w:ascii="Times New Roman" w:hAnsi="Times New Roman" w:cs="Times New Roman"/>
          <w:i/>
          <w:color w:val="000000"/>
          <w:sz w:val="28"/>
          <w:szCs w:val="28"/>
        </w:rPr>
        <w:t xml:space="preserve">Sarah laughed </w:t>
      </w:r>
      <w:r w:rsidRPr="009B2972">
        <w:rPr>
          <w:rStyle w:val="text"/>
          <w:rFonts w:ascii="Times New Roman" w:hAnsi="Times New Roman" w:cs="Times New Roman"/>
          <w:i/>
          <w:color w:val="000000"/>
          <w:sz w:val="28"/>
          <w:szCs w:val="28"/>
          <w:vertAlign w:val="superscript"/>
        </w:rPr>
        <w:t>[</w:t>
      </w:r>
      <w:hyperlink r:id="rId18" w:anchor="fen-NASB-437n" w:tooltip="See footnote n" w:history="1">
        <w:r w:rsidRPr="009B2972">
          <w:rPr>
            <w:rStyle w:val="Hyperlink"/>
            <w:rFonts w:ascii="Times New Roman" w:hAnsi="Times New Roman" w:cs="Times New Roman"/>
            <w:i/>
            <w:color w:val="631E16"/>
            <w:sz w:val="28"/>
            <w:szCs w:val="28"/>
            <w:vertAlign w:val="superscript"/>
          </w:rPr>
          <w:t>n</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to herself, saying, “After I have become old, shall I have pleasure, my lord being old also?”</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13 </w:t>
      </w:r>
      <w:r w:rsidRPr="009B2972">
        <w:rPr>
          <w:rStyle w:val="text"/>
          <w:rFonts w:ascii="Times New Roman" w:hAnsi="Times New Roman" w:cs="Times New Roman"/>
          <w:i/>
          <w:color w:val="000000"/>
          <w:sz w:val="28"/>
          <w:szCs w:val="28"/>
        </w:rPr>
        <w:t xml:space="preserve">And the </w:t>
      </w:r>
      <w:r w:rsidRPr="009B2972">
        <w:rPr>
          <w:rStyle w:val="small-caps"/>
          <w:rFonts w:ascii="Times New Roman" w:hAnsi="Times New Roman" w:cs="Times New Roman"/>
          <w:i/>
          <w:smallCaps/>
          <w:color w:val="000000"/>
          <w:sz w:val="28"/>
          <w:szCs w:val="28"/>
        </w:rPr>
        <w:t>Lord</w:t>
      </w:r>
      <w:r w:rsidRPr="009B2972">
        <w:rPr>
          <w:rStyle w:val="text"/>
          <w:rFonts w:ascii="Times New Roman" w:hAnsi="Times New Roman" w:cs="Times New Roman"/>
          <w:i/>
          <w:color w:val="000000"/>
          <w:sz w:val="28"/>
          <w:szCs w:val="28"/>
        </w:rPr>
        <w:t xml:space="preserve"> said to Abraham, “Why did Sarah laugh, saying, ‘Shall I indeed </w:t>
      </w:r>
      <w:r w:rsidRPr="009B2972">
        <w:rPr>
          <w:rStyle w:val="text"/>
          <w:rFonts w:ascii="Times New Roman" w:hAnsi="Times New Roman" w:cs="Times New Roman"/>
          <w:i/>
          <w:color w:val="000000"/>
          <w:sz w:val="28"/>
          <w:szCs w:val="28"/>
          <w:vertAlign w:val="superscript"/>
        </w:rPr>
        <w:t>[</w:t>
      </w:r>
      <w:hyperlink r:id="rId19" w:anchor="fen-NASB-438o" w:tooltip="See footnote o" w:history="1">
        <w:r w:rsidRPr="009B2972">
          <w:rPr>
            <w:rStyle w:val="Hyperlink"/>
            <w:rFonts w:ascii="Times New Roman" w:hAnsi="Times New Roman" w:cs="Times New Roman"/>
            <w:i/>
            <w:color w:val="631E16"/>
            <w:sz w:val="28"/>
            <w:szCs w:val="28"/>
            <w:vertAlign w:val="superscript"/>
          </w:rPr>
          <w:t>o</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 xml:space="preserve">bear </w:t>
      </w:r>
      <w:r w:rsidRPr="009B2972">
        <w:rPr>
          <w:rStyle w:val="text"/>
          <w:rFonts w:ascii="Times New Roman" w:hAnsi="Times New Roman" w:cs="Times New Roman"/>
          <w:i/>
          <w:iCs/>
          <w:color w:val="000000"/>
          <w:sz w:val="28"/>
          <w:szCs w:val="28"/>
        </w:rPr>
        <w:t>a child</w:t>
      </w:r>
      <w:r w:rsidRPr="009B2972">
        <w:rPr>
          <w:rStyle w:val="text"/>
          <w:rFonts w:ascii="Times New Roman" w:hAnsi="Times New Roman" w:cs="Times New Roman"/>
          <w:i/>
          <w:color w:val="000000"/>
          <w:sz w:val="28"/>
          <w:szCs w:val="28"/>
        </w:rPr>
        <w:t xml:space="preserve">, when I am </w:t>
      </w:r>
      <w:r w:rsidRPr="009B2972">
        <w:rPr>
          <w:rStyle w:val="text"/>
          <w:rFonts w:ascii="Times New Roman" w:hAnsi="Times New Roman" w:cs="Times New Roman"/>
          <w:i/>
          <w:iCs/>
          <w:color w:val="000000"/>
          <w:sz w:val="28"/>
          <w:szCs w:val="28"/>
        </w:rPr>
        <w:t>so</w:t>
      </w:r>
      <w:r w:rsidRPr="009B2972">
        <w:rPr>
          <w:rStyle w:val="text"/>
          <w:rFonts w:ascii="Times New Roman" w:hAnsi="Times New Roman" w:cs="Times New Roman"/>
          <w:i/>
          <w:color w:val="000000"/>
          <w:sz w:val="28"/>
          <w:szCs w:val="28"/>
        </w:rPr>
        <w:t xml:space="preserve"> old?’</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14 </w:t>
      </w:r>
      <w:r w:rsidRPr="009B2972">
        <w:rPr>
          <w:rStyle w:val="text"/>
          <w:rFonts w:ascii="Times New Roman" w:hAnsi="Times New Roman" w:cs="Times New Roman"/>
          <w:i/>
          <w:color w:val="000000"/>
          <w:sz w:val="28"/>
          <w:szCs w:val="28"/>
        </w:rPr>
        <w:t xml:space="preserve">Is anything too </w:t>
      </w:r>
      <w:r w:rsidRPr="009B2972">
        <w:rPr>
          <w:rStyle w:val="text"/>
          <w:rFonts w:ascii="Times New Roman" w:hAnsi="Times New Roman" w:cs="Times New Roman"/>
          <w:i/>
          <w:color w:val="000000"/>
          <w:sz w:val="28"/>
          <w:szCs w:val="28"/>
          <w:vertAlign w:val="superscript"/>
        </w:rPr>
        <w:t>[</w:t>
      </w:r>
      <w:hyperlink r:id="rId20" w:anchor="fen-NASB-439p" w:tooltip="See footnote p" w:history="1">
        <w:r w:rsidRPr="009B2972">
          <w:rPr>
            <w:rStyle w:val="Hyperlink"/>
            <w:rFonts w:ascii="Times New Roman" w:hAnsi="Times New Roman" w:cs="Times New Roman"/>
            <w:i/>
            <w:color w:val="631E16"/>
            <w:sz w:val="28"/>
            <w:szCs w:val="28"/>
            <w:vertAlign w:val="superscript"/>
          </w:rPr>
          <w:t>p</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 xml:space="preserve">difficult for the </w:t>
      </w:r>
      <w:r w:rsidRPr="009B2972">
        <w:rPr>
          <w:rStyle w:val="small-caps"/>
          <w:rFonts w:ascii="Times New Roman" w:hAnsi="Times New Roman" w:cs="Times New Roman"/>
          <w:i/>
          <w:smallCaps/>
          <w:color w:val="000000"/>
          <w:sz w:val="28"/>
          <w:szCs w:val="28"/>
        </w:rPr>
        <w:t>Lord</w:t>
      </w:r>
      <w:r w:rsidRPr="009B2972">
        <w:rPr>
          <w:rStyle w:val="text"/>
          <w:rFonts w:ascii="Times New Roman" w:hAnsi="Times New Roman" w:cs="Times New Roman"/>
          <w:i/>
          <w:color w:val="000000"/>
          <w:sz w:val="28"/>
          <w:szCs w:val="28"/>
        </w:rPr>
        <w:t xml:space="preserve">? At the appointed time I will return to you, </w:t>
      </w:r>
      <w:r w:rsidRPr="009B2972">
        <w:rPr>
          <w:rStyle w:val="text"/>
          <w:rFonts w:ascii="Times New Roman" w:hAnsi="Times New Roman" w:cs="Times New Roman"/>
          <w:i/>
          <w:color w:val="000000"/>
          <w:sz w:val="28"/>
          <w:szCs w:val="28"/>
          <w:vertAlign w:val="superscript"/>
        </w:rPr>
        <w:t>[</w:t>
      </w:r>
      <w:hyperlink r:id="rId21" w:anchor="fen-NASB-439q" w:tooltip="See footnote q" w:history="1">
        <w:r w:rsidRPr="009B2972">
          <w:rPr>
            <w:rStyle w:val="Hyperlink"/>
            <w:rFonts w:ascii="Times New Roman" w:hAnsi="Times New Roman" w:cs="Times New Roman"/>
            <w:i/>
            <w:color w:val="631E16"/>
            <w:sz w:val="28"/>
            <w:szCs w:val="28"/>
            <w:vertAlign w:val="superscript"/>
          </w:rPr>
          <w:t>q</w:t>
        </w:r>
      </w:hyperlink>
      <w:r w:rsidRPr="009B2972">
        <w:rPr>
          <w:rStyle w:val="text"/>
          <w:rFonts w:ascii="Times New Roman" w:hAnsi="Times New Roman" w:cs="Times New Roman"/>
          <w:i/>
          <w:color w:val="000000"/>
          <w:sz w:val="28"/>
          <w:szCs w:val="28"/>
          <w:vertAlign w:val="superscript"/>
        </w:rPr>
        <w:t>]</w:t>
      </w:r>
      <w:r w:rsidRPr="009B2972">
        <w:rPr>
          <w:rStyle w:val="text"/>
          <w:rFonts w:ascii="Times New Roman" w:hAnsi="Times New Roman" w:cs="Times New Roman"/>
          <w:i/>
          <w:color w:val="000000"/>
          <w:sz w:val="28"/>
          <w:szCs w:val="28"/>
        </w:rPr>
        <w:t>at this time next year, and Sarah will have a son.”</w:t>
      </w:r>
      <w:r w:rsidRPr="009B2972">
        <w:rPr>
          <w:rFonts w:ascii="Times New Roman" w:hAnsi="Times New Roman" w:cs="Times New Roman"/>
          <w:i/>
          <w:color w:val="000000"/>
          <w:sz w:val="28"/>
          <w:szCs w:val="28"/>
          <w:shd w:val="clear" w:color="auto" w:fill="FFFFFF"/>
        </w:rPr>
        <w:t xml:space="preserve"> </w:t>
      </w:r>
      <w:r w:rsidRPr="009B2972">
        <w:rPr>
          <w:rStyle w:val="text"/>
          <w:rFonts w:ascii="Times New Roman" w:hAnsi="Times New Roman" w:cs="Times New Roman"/>
          <w:b/>
          <w:bCs/>
          <w:i/>
          <w:color w:val="000000"/>
          <w:sz w:val="28"/>
          <w:szCs w:val="28"/>
          <w:vertAlign w:val="superscript"/>
        </w:rPr>
        <w:t>15 </w:t>
      </w:r>
      <w:r w:rsidRPr="009B2972">
        <w:rPr>
          <w:rStyle w:val="text"/>
          <w:rFonts w:ascii="Times New Roman" w:hAnsi="Times New Roman" w:cs="Times New Roman"/>
          <w:i/>
          <w:color w:val="000000"/>
          <w:sz w:val="28"/>
          <w:szCs w:val="28"/>
        </w:rPr>
        <w:t xml:space="preserve">Sarah denied </w:t>
      </w:r>
      <w:r w:rsidRPr="009B2972">
        <w:rPr>
          <w:rStyle w:val="text"/>
          <w:rFonts w:ascii="Times New Roman" w:hAnsi="Times New Roman" w:cs="Times New Roman"/>
          <w:i/>
          <w:iCs/>
          <w:color w:val="000000"/>
          <w:sz w:val="28"/>
          <w:szCs w:val="28"/>
        </w:rPr>
        <w:t>it</w:t>
      </w:r>
      <w:r w:rsidRPr="009B2972">
        <w:rPr>
          <w:rStyle w:val="text"/>
          <w:rFonts w:ascii="Times New Roman" w:hAnsi="Times New Roman" w:cs="Times New Roman"/>
          <w:i/>
          <w:color w:val="000000"/>
          <w:sz w:val="28"/>
          <w:szCs w:val="28"/>
        </w:rPr>
        <w:t xml:space="preserve"> however, saying, “I did not laugh”; for she was afraid. And He said, “No, but you did laugh.” (Genesis 18:9-15)</w:t>
      </w:r>
    </w:p>
    <w:p w:rsidR="00E3520E" w:rsidRDefault="00243ED4" w:rsidP="009B2972">
      <w:pPr>
        <w:spacing w:line="240" w:lineRule="auto"/>
        <w:rPr>
          <w:rStyle w:val="text"/>
          <w:rFonts w:ascii="Times New Roman" w:hAnsi="Times New Roman" w:cs="Times New Roman"/>
          <w:color w:val="000000"/>
          <w:sz w:val="28"/>
          <w:szCs w:val="28"/>
        </w:rPr>
      </w:pPr>
      <w:r w:rsidRPr="00243ED4">
        <w:rPr>
          <w:rStyle w:val="text"/>
          <w:rFonts w:ascii="Times New Roman" w:hAnsi="Times New Roman" w:cs="Times New Roman"/>
          <w:b/>
          <w:color w:val="000000"/>
          <w:sz w:val="28"/>
          <w:szCs w:val="28"/>
        </w:rPr>
        <w:t>Read 2 Kings 4:18-37</w:t>
      </w:r>
      <w:r>
        <w:rPr>
          <w:rStyle w:val="text"/>
          <w:rFonts w:ascii="Times New Roman" w:hAnsi="Times New Roman" w:cs="Times New Roman"/>
          <w:color w:val="000000"/>
          <w:sz w:val="28"/>
          <w:szCs w:val="28"/>
        </w:rPr>
        <w:t xml:space="preserve">: </w:t>
      </w:r>
      <w:r w:rsidR="00E3520E">
        <w:rPr>
          <w:rStyle w:val="text"/>
          <w:rFonts w:ascii="Times New Roman" w:hAnsi="Times New Roman" w:cs="Times New Roman"/>
          <w:color w:val="000000"/>
          <w:sz w:val="28"/>
          <w:szCs w:val="28"/>
        </w:rPr>
        <w:t>One day; after the boy as grown he had a fatal accident.  One of the reapers may have hit him in the head with a sickle.  He was brought to his mother by his father’s servant.  He died in her arms.  The Shunamite woman had a servant saddle the donkeys</w:t>
      </w:r>
      <w:r w:rsidR="007300A2">
        <w:rPr>
          <w:rStyle w:val="text"/>
          <w:rFonts w:ascii="Times New Roman" w:hAnsi="Times New Roman" w:cs="Times New Roman"/>
          <w:color w:val="000000"/>
          <w:sz w:val="28"/>
          <w:szCs w:val="28"/>
        </w:rPr>
        <w:t>,</w:t>
      </w:r>
      <w:r w:rsidR="00E3520E">
        <w:rPr>
          <w:rStyle w:val="text"/>
          <w:rFonts w:ascii="Times New Roman" w:hAnsi="Times New Roman" w:cs="Times New Roman"/>
          <w:color w:val="000000"/>
          <w:sz w:val="28"/>
          <w:szCs w:val="28"/>
        </w:rPr>
        <w:t xml:space="preserve"> and they left to meet Elisha.  </w:t>
      </w:r>
      <w:r w:rsidR="007300A2">
        <w:rPr>
          <w:rStyle w:val="text"/>
          <w:rFonts w:ascii="Times New Roman" w:hAnsi="Times New Roman" w:cs="Times New Roman"/>
          <w:color w:val="000000"/>
          <w:sz w:val="28"/>
          <w:szCs w:val="28"/>
        </w:rPr>
        <w:t>Elisha</w:t>
      </w:r>
      <w:r w:rsidR="00A806F0">
        <w:rPr>
          <w:rStyle w:val="text"/>
          <w:rFonts w:ascii="Times New Roman" w:hAnsi="Times New Roman" w:cs="Times New Roman"/>
          <w:color w:val="000000"/>
          <w:sz w:val="28"/>
          <w:szCs w:val="28"/>
        </w:rPr>
        <w:t xml:space="preserve"> was around 100 miles away.  </w:t>
      </w:r>
      <w:r w:rsidR="00E3520E">
        <w:rPr>
          <w:rStyle w:val="text"/>
          <w:rFonts w:ascii="Times New Roman" w:hAnsi="Times New Roman" w:cs="Times New Roman"/>
          <w:color w:val="000000"/>
          <w:sz w:val="28"/>
          <w:szCs w:val="28"/>
        </w:rPr>
        <w:t xml:space="preserve">She was desperate to have Elisha bring her son back to life.  Elisha’s servant ran to the place where the young man laid; and laid his staff on his face; with no results.  Elisha and the woman came to the young man; and Elisha began to stretch himself out on top of the boy, warming his body. Elisha took a  break and walk around the house; and then returned to continue stretching himself out over the child.  The child sneezed seven times; and came back to life.  This </w:t>
      </w:r>
      <w:r w:rsidR="00E3520E">
        <w:rPr>
          <w:rStyle w:val="text"/>
          <w:rFonts w:ascii="Times New Roman" w:hAnsi="Times New Roman" w:cs="Times New Roman"/>
          <w:color w:val="000000"/>
          <w:sz w:val="28"/>
          <w:szCs w:val="28"/>
        </w:rPr>
        <w:lastRenderedPageBreak/>
        <w:t>event may be alluded to in Hebrews 11.</w:t>
      </w:r>
      <w:r w:rsidR="007300A2">
        <w:rPr>
          <w:rStyle w:val="text"/>
          <w:rFonts w:ascii="Times New Roman" w:hAnsi="Times New Roman" w:cs="Times New Roman"/>
          <w:color w:val="000000"/>
          <w:sz w:val="28"/>
          <w:szCs w:val="28"/>
        </w:rPr>
        <w:t xml:space="preserve"> It is interesting that Elisha’s servant, Gehazi was bypassed to deal directly with Elisha.  The woman told Gehazit that everything was fine; and then she threw herself at the prophet for help.  Gehazi tried to pull her off of him.  When Gehazi was dispatched to </w:t>
      </w:r>
      <w:r w:rsidR="001A4417">
        <w:rPr>
          <w:rStyle w:val="text"/>
          <w:rFonts w:ascii="Times New Roman" w:hAnsi="Times New Roman" w:cs="Times New Roman"/>
          <w:color w:val="000000"/>
          <w:sz w:val="28"/>
          <w:szCs w:val="28"/>
        </w:rPr>
        <w:t xml:space="preserve">heal the lad he had no success.  Elsewhere in scripture we see Gehazi taking compensation for Elisha’s miracles; and being blind to spiritual realities. </w:t>
      </w:r>
      <w:r w:rsidR="00656104">
        <w:rPr>
          <w:rStyle w:val="text"/>
          <w:rFonts w:ascii="Times New Roman" w:hAnsi="Times New Roman" w:cs="Times New Roman"/>
          <w:color w:val="000000"/>
          <w:sz w:val="28"/>
          <w:szCs w:val="28"/>
        </w:rPr>
        <w:t xml:space="preserve">Was Elisha blind to his servants shortcomings?  There is a difference between ministry as </w:t>
      </w:r>
      <w:r w:rsidR="00B63729">
        <w:rPr>
          <w:rStyle w:val="text"/>
          <w:rFonts w:ascii="Times New Roman" w:hAnsi="Times New Roman" w:cs="Times New Roman"/>
          <w:color w:val="000000"/>
          <w:sz w:val="28"/>
          <w:szCs w:val="28"/>
        </w:rPr>
        <w:t xml:space="preserve">just </w:t>
      </w:r>
      <w:r w:rsidR="00656104">
        <w:rPr>
          <w:rStyle w:val="text"/>
          <w:rFonts w:ascii="Times New Roman" w:hAnsi="Times New Roman" w:cs="Times New Roman"/>
          <w:color w:val="000000"/>
          <w:sz w:val="28"/>
          <w:szCs w:val="28"/>
        </w:rPr>
        <w:t xml:space="preserve">a job or </w:t>
      </w:r>
      <w:r w:rsidR="009726E6">
        <w:rPr>
          <w:rStyle w:val="text"/>
          <w:rFonts w:ascii="Times New Roman" w:hAnsi="Times New Roman" w:cs="Times New Roman"/>
          <w:color w:val="000000"/>
          <w:sz w:val="28"/>
          <w:szCs w:val="28"/>
        </w:rPr>
        <w:t>career</w:t>
      </w:r>
      <w:r w:rsidR="00656104">
        <w:rPr>
          <w:rStyle w:val="text"/>
          <w:rFonts w:ascii="Times New Roman" w:hAnsi="Times New Roman" w:cs="Times New Roman"/>
          <w:color w:val="000000"/>
          <w:sz w:val="28"/>
          <w:szCs w:val="28"/>
        </w:rPr>
        <w:t xml:space="preserve">; verses following God without </w:t>
      </w:r>
      <w:r w:rsidR="00B63729">
        <w:rPr>
          <w:rStyle w:val="text"/>
          <w:rFonts w:ascii="Times New Roman" w:hAnsi="Times New Roman" w:cs="Times New Roman"/>
          <w:color w:val="000000"/>
          <w:sz w:val="28"/>
          <w:szCs w:val="28"/>
        </w:rPr>
        <w:t xml:space="preserve">specific </w:t>
      </w:r>
      <w:r w:rsidR="00656104">
        <w:rPr>
          <w:rStyle w:val="text"/>
          <w:rFonts w:ascii="Times New Roman" w:hAnsi="Times New Roman" w:cs="Times New Roman"/>
          <w:color w:val="000000"/>
          <w:sz w:val="28"/>
          <w:szCs w:val="28"/>
        </w:rPr>
        <w:t>provision.</w:t>
      </w:r>
      <w:r w:rsidR="00B63729">
        <w:rPr>
          <w:rStyle w:val="text"/>
          <w:rFonts w:ascii="Times New Roman" w:hAnsi="Times New Roman" w:cs="Times New Roman"/>
          <w:color w:val="000000"/>
          <w:sz w:val="28"/>
          <w:szCs w:val="28"/>
        </w:rPr>
        <w:t xml:space="preserve">   The raising of the dead in this chapter is listed in the hall of faith in Hebrews.</w:t>
      </w:r>
    </w:p>
    <w:p w:rsidR="00E3520E" w:rsidRDefault="00E3520E" w:rsidP="009B2972">
      <w:pPr>
        <w:spacing w:line="240" w:lineRule="auto"/>
        <w:rPr>
          <w:rFonts w:ascii="Times New Roman" w:hAnsi="Times New Roman" w:cs="Times New Roman"/>
          <w:color w:val="000000"/>
          <w:sz w:val="28"/>
          <w:szCs w:val="28"/>
          <w:shd w:val="clear" w:color="auto" w:fill="FFFFFF"/>
        </w:rPr>
      </w:pPr>
      <w:r w:rsidRPr="00E3520E">
        <w:rPr>
          <w:rFonts w:ascii="Times New Roman" w:hAnsi="Times New Roman" w:cs="Times New Roman"/>
          <w:i/>
          <w:color w:val="000000"/>
          <w:sz w:val="28"/>
          <w:szCs w:val="28"/>
          <w:shd w:val="clear" w:color="auto" w:fill="FFFFFF"/>
        </w:rPr>
        <w:t xml:space="preserve">Women received </w:t>
      </w:r>
      <w:r w:rsidRPr="00E3520E">
        <w:rPr>
          <w:rFonts w:ascii="Times New Roman" w:hAnsi="Times New Roman" w:cs="Times New Roman"/>
          <w:i/>
          <w:iCs/>
          <w:color w:val="000000"/>
          <w:sz w:val="28"/>
          <w:szCs w:val="28"/>
        </w:rPr>
        <w:t>back</w:t>
      </w:r>
      <w:r w:rsidRPr="00E3520E">
        <w:rPr>
          <w:rFonts w:ascii="Times New Roman" w:hAnsi="Times New Roman" w:cs="Times New Roman"/>
          <w:i/>
          <w:color w:val="000000"/>
          <w:sz w:val="28"/>
          <w:szCs w:val="28"/>
          <w:shd w:val="clear" w:color="auto" w:fill="FFFFFF"/>
        </w:rPr>
        <w:t xml:space="preserve"> their dead by resurrection (Hebrews 11:35)</w:t>
      </w:r>
    </w:p>
    <w:p w:rsidR="00B63729" w:rsidRDefault="00B63729" w:rsidP="009B2972">
      <w:pPr>
        <w:spacing w:line="240" w:lineRule="auto"/>
        <w:rPr>
          <w:rFonts w:ascii="Times New Roman" w:hAnsi="Times New Roman" w:cs="Times New Roman"/>
          <w:color w:val="000000"/>
          <w:sz w:val="28"/>
          <w:szCs w:val="28"/>
          <w:shd w:val="clear" w:color="auto" w:fill="FFFFFF"/>
        </w:rPr>
      </w:pPr>
      <w:r w:rsidRPr="00B63729">
        <w:rPr>
          <w:rFonts w:ascii="Times New Roman" w:hAnsi="Times New Roman" w:cs="Times New Roman"/>
          <w:b/>
          <w:color w:val="000000"/>
          <w:sz w:val="28"/>
          <w:szCs w:val="28"/>
          <w:shd w:val="clear" w:color="auto" w:fill="FFFFFF"/>
        </w:rPr>
        <w:t>Read 2 Kings 4:38-44</w:t>
      </w:r>
      <w:r>
        <w:rPr>
          <w:rFonts w:ascii="Times New Roman" w:hAnsi="Times New Roman" w:cs="Times New Roman"/>
          <w:color w:val="000000"/>
          <w:sz w:val="28"/>
          <w:szCs w:val="28"/>
          <w:shd w:val="clear" w:color="auto" w:fill="FFFFFF"/>
        </w:rPr>
        <w:t>: God was performing routine miracles through Elisha.   There was a meal amongst the prophets in training.  Someone threw in some poisonous gourds by mistake.  Elisha was blessed to neutralize the poison.  A man brought some Firstfruits harvest to honor God for the Feast of Firstfruits. There was not enough food for 100 prophets.  God told him that the provisions would cover the need.  They did; with left overs.</w:t>
      </w:r>
    </w:p>
    <w:p w:rsidR="00B63729" w:rsidRPr="00B63729" w:rsidRDefault="00B63729" w:rsidP="009B2972">
      <w:pPr>
        <w:spacing w:line="240" w:lineRule="auto"/>
        <w:rPr>
          <w:rFonts w:ascii="Times New Roman" w:hAnsi="Times New Roman" w:cs="Times New Roman"/>
          <w:sz w:val="28"/>
          <w:szCs w:val="28"/>
        </w:rPr>
      </w:pPr>
      <w:r>
        <w:rPr>
          <w:rFonts w:ascii="Times New Roman" w:hAnsi="Times New Roman" w:cs="Times New Roman"/>
          <w:color w:val="000000"/>
          <w:sz w:val="28"/>
          <w:szCs w:val="28"/>
          <w:shd w:val="clear" w:color="auto" w:fill="FFFFFF"/>
        </w:rPr>
        <w:t>This chapter is all about using what is in your hand to honor God with all of your energy.  Let God handle the multiplication.</w:t>
      </w:r>
      <w:bookmarkStart w:id="0" w:name="_GoBack"/>
      <w:bookmarkEnd w:id="0"/>
    </w:p>
    <w:sectPr w:rsidR="00B63729" w:rsidRPr="00B63729">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FFB" w:rsidRDefault="00843FFB" w:rsidP="00AD3069">
      <w:pPr>
        <w:spacing w:after="0" w:line="240" w:lineRule="auto"/>
      </w:pPr>
      <w:r>
        <w:separator/>
      </w:r>
    </w:p>
  </w:endnote>
  <w:endnote w:type="continuationSeparator" w:id="0">
    <w:p w:rsidR="00843FFB" w:rsidRDefault="00843FFB" w:rsidP="00AD3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FFB" w:rsidRDefault="00843FFB" w:rsidP="00AD3069">
      <w:pPr>
        <w:spacing w:after="0" w:line="240" w:lineRule="auto"/>
      </w:pPr>
      <w:r>
        <w:separator/>
      </w:r>
    </w:p>
  </w:footnote>
  <w:footnote w:type="continuationSeparator" w:id="0">
    <w:p w:rsidR="00843FFB" w:rsidRDefault="00843FFB" w:rsidP="00AD30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83265"/>
      <w:docPartObj>
        <w:docPartGallery w:val="Page Numbers (Margins)"/>
        <w:docPartUnique/>
      </w:docPartObj>
    </w:sdtPr>
    <w:sdtEndPr/>
    <w:sdtContent>
      <w:p w:rsidR="00AD3069" w:rsidRDefault="00AD306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3069" w:rsidRDefault="00AD306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63729" w:rsidRPr="00B63729">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D3069" w:rsidRDefault="00AD306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63729" w:rsidRPr="00B63729">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8059A5"/>
    <w:multiLevelType w:val="hybridMultilevel"/>
    <w:tmpl w:val="BEF07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75F"/>
    <w:rsid w:val="001A4417"/>
    <w:rsid w:val="00227382"/>
    <w:rsid w:val="00243ED4"/>
    <w:rsid w:val="00332EE8"/>
    <w:rsid w:val="003E6713"/>
    <w:rsid w:val="00436D3C"/>
    <w:rsid w:val="00463D44"/>
    <w:rsid w:val="00504D71"/>
    <w:rsid w:val="005A046A"/>
    <w:rsid w:val="005E6F3E"/>
    <w:rsid w:val="00656104"/>
    <w:rsid w:val="006D475F"/>
    <w:rsid w:val="00721C31"/>
    <w:rsid w:val="007300A2"/>
    <w:rsid w:val="0074464A"/>
    <w:rsid w:val="00843FFB"/>
    <w:rsid w:val="009726E6"/>
    <w:rsid w:val="009B2972"/>
    <w:rsid w:val="00A77EEA"/>
    <w:rsid w:val="00A806F0"/>
    <w:rsid w:val="00AD3069"/>
    <w:rsid w:val="00B27520"/>
    <w:rsid w:val="00B63729"/>
    <w:rsid w:val="00C33F28"/>
    <w:rsid w:val="00C3702F"/>
    <w:rsid w:val="00C42597"/>
    <w:rsid w:val="00DD535D"/>
    <w:rsid w:val="00E1275D"/>
    <w:rsid w:val="00E3520E"/>
    <w:rsid w:val="00E50C91"/>
    <w:rsid w:val="00E6230F"/>
    <w:rsid w:val="00F77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30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069"/>
  </w:style>
  <w:style w:type="paragraph" w:styleId="Footer">
    <w:name w:val="footer"/>
    <w:basedOn w:val="Normal"/>
    <w:link w:val="FooterChar"/>
    <w:uiPriority w:val="99"/>
    <w:unhideWhenUsed/>
    <w:rsid w:val="00AD30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069"/>
  </w:style>
  <w:style w:type="paragraph" w:styleId="ListParagraph">
    <w:name w:val="List Paragraph"/>
    <w:basedOn w:val="Normal"/>
    <w:uiPriority w:val="34"/>
    <w:qFormat/>
    <w:rsid w:val="00C42597"/>
    <w:pPr>
      <w:ind w:left="720"/>
      <w:contextualSpacing/>
    </w:pPr>
  </w:style>
  <w:style w:type="character" w:customStyle="1" w:styleId="text">
    <w:name w:val="text"/>
    <w:basedOn w:val="DefaultParagraphFont"/>
    <w:rsid w:val="009B2972"/>
  </w:style>
  <w:style w:type="character" w:styleId="Hyperlink">
    <w:name w:val="Hyperlink"/>
    <w:basedOn w:val="DefaultParagraphFont"/>
    <w:uiPriority w:val="99"/>
    <w:semiHidden/>
    <w:unhideWhenUsed/>
    <w:rsid w:val="009B2972"/>
    <w:rPr>
      <w:color w:val="0000FF"/>
      <w:u w:val="single"/>
    </w:rPr>
  </w:style>
  <w:style w:type="character" w:customStyle="1" w:styleId="small-caps">
    <w:name w:val="small-caps"/>
    <w:basedOn w:val="DefaultParagraphFont"/>
    <w:rsid w:val="009B29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30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069"/>
  </w:style>
  <w:style w:type="paragraph" w:styleId="Footer">
    <w:name w:val="footer"/>
    <w:basedOn w:val="Normal"/>
    <w:link w:val="FooterChar"/>
    <w:uiPriority w:val="99"/>
    <w:unhideWhenUsed/>
    <w:rsid w:val="00AD30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069"/>
  </w:style>
  <w:style w:type="paragraph" w:styleId="ListParagraph">
    <w:name w:val="List Paragraph"/>
    <w:basedOn w:val="Normal"/>
    <w:uiPriority w:val="34"/>
    <w:qFormat/>
    <w:rsid w:val="00C42597"/>
    <w:pPr>
      <w:ind w:left="720"/>
      <w:contextualSpacing/>
    </w:pPr>
  </w:style>
  <w:style w:type="character" w:customStyle="1" w:styleId="text">
    <w:name w:val="text"/>
    <w:basedOn w:val="DefaultParagraphFont"/>
    <w:rsid w:val="009B2972"/>
  </w:style>
  <w:style w:type="character" w:styleId="Hyperlink">
    <w:name w:val="Hyperlink"/>
    <w:basedOn w:val="DefaultParagraphFont"/>
    <w:uiPriority w:val="99"/>
    <w:semiHidden/>
    <w:unhideWhenUsed/>
    <w:rsid w:val="009B2972"/>
    <w:rPr>
      <w:color w:val="0000FF"/>
      <w:u w:val="single"/>
    </w:rPr>
  </w:style>
  <w:style w:type="character" w:customStyle="1" w:styleId="small-caps">
    <w:name w:val="small-caps"/>
    <w:basedOn w:val="DefaultParagraphFont"/>
    <w:rsid w:val="009B2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513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cor+14&amp;version=NIV" TargetMode="External"/><Relationship Id="rId13" Type="http://schemas.openxmlformats.org/officeDocument/2006/relationships/hyperlink" Target="https://www.biblegateway.com/passage/?search=mat+6&amp;version=NASB" TargetMode="External"/><Relationship Id="rId18" Type="http://schemas.openxmlformats.org/officeDocument/2006/relationships/hyperlink" Target="https://www.biblegateway.com/passage/?search=genesis+18&amp;version=NASB" TargetMode="External"/><Relationship Id="rId3" Type="http://schemas.microsoft.com/office/2007/relationships/stylesWithEffects" Target="stylesWithEffects.xml"/><Relationship Id="rId21" Type="http://schemas.openxmlformats.org/officeDocument/2006/relationships/hyperlink" Target="https://www.biblegateway.com/passage/?search=genesis+18&amp;version=NASB" TargetMode="External"/><Relationship Id="rId7" Type="http://schemas.openxmlformats.org/officeDocument/2006/relationships/endnotes" Target="endnotes.xml"/><Relationship Id="rId12" Type="http://schemas.openxmlformats.org/officeDocument/2006/relationships/hyperlink" Target="https://www.biblegateway.com/passage/?search=mat+6&amp;version=NASB" TargetMode="External"/><Relationship Id="rId17" Type="http://schemas.openxmlformats.org/officeDocument/2006/relationships/hyperlink" Target="https://www.biblegateway.com/passage/?search=genesis+18&amp;version=NASB" TargetMode="External"/><Relationship Id="rId2" Type="http://schemas.openxmlformats.org/officeDocument/2006/relationships/styles" Target="styles.xml"/><Relationship Id="rId16" Type="http://schemas.openxmlformats.org/officeDocument/2006/relationships/hyperlink" Target="https://www.biblegateway.com/passage/?search=genesis+18&amp;version=NASB" TargetMode="External"/><Relationship Id="rId20" Type="http://schemas.openxmlformats.org/officeDocument/2006/relationships/hyperlink" Target="https://www.biblegateway.com/passage/?search=genesis+18&amp;version=NASB"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mat+6&amp;version=NASB"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biblegateway.com/passage/?search=genesis+17&amp;version=NASB" TargetMode="External"/><Relationship Id="rId23" Type="http://schemas.openxmlformats.org/officeDocument/2006/relationships/fontTable" Target="fontTable.xml"/><Relationship Id="rId10" Type="http://schemas.openxmlformats.org/officeDocument/2006/relationships/hyperlink" Target="https://www.biblegateway.com/passage/?search=mat+6&amp;version=NASB" TargetMode="External"/><Relationship Id="rId19" Type="http://schemas.openxmlformats.org/officeDocument/2006/relationships/hyperlink" Target="https://www.biblegateway.com/passage/?search=genesis+18&amp;version=NASB" TargetMode="External"/><Relationship Id="rId4" Type="http://schemas.openxmlformats.org/officeDocument/2006/relationships/settings" Target="settings.xml"/><Relationship Id="rId9" Type="http://schemas.openxmlformats.org/officeDocument/2006/relationships/hyperlink" Target="https://www.biblegateway.com/passage/?search=mat+6&amp;version=NASB" TargetMode="External"/><Relationship Id="rId14" Type="http://schemas.openxmlformats.org/officeDocument/2006/relationships/hyperlink" Target="https://www.biblegateway.com/passage/?search=genesis+17&amp;version=NASB"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260</TotalTime>
  <Pages>4</Pages>
  <Words>1545</Words>
  <Characters>8807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16</cp:revision>
  <dcterms:created xsi:type="dcterms:W3CDTF">2019-11-10T14:46:00Z</dcterms:created>
  <dcterms:modified xsi:type="dcterms:W3CDTF">2019-11-13T13:32:00Z</dcterms:modified>
</cp:coreProperties>
</file>