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01FE" w:rsidRDefault="0044175E" w:rsidP="0044175E">
      <w:pPr>
        <w:jc w:val="center"/>
        <w:rPr>
          <w:rFonts w:ascii="Times New Roman" w:hAnsi="Times New Roman" w:cs="Times New Roman"/>
          <w:b/>
          <w:sz w:val="28"/>
          <w:szCs w:val="28"/>
        </w:rPr>
      </w:pPr>
      <w:r w:rsidRPr="0044175E">
        <w:rPr>
          <w:rFonts w:ascii="Times New Roman" w:hAnsi="Times New Roman" w:cs="Times New Roman"/>
          <w:b/>
          <w:sz w:val="28"/>
          <w:szCs w:val="28"/>
        </w:rPr>
        <w:t>Genesis 14</w:t>
      </w:r>
    </w:p>
    <w:p w:rsidR="00DB3296" w:rsidRPr="00DB3296" w:rsidRDefault="00D1130B" w:rsidP="00DB3296">
      <w:pPr>
        <w:pStyle w:val="chapter-2"/>
        <w:shd w:val="clear" w:color="auto" w:fill="FFFFFF"/>
        <w:spacing w:before="0" w:beforeAutospacing="0" w:after="150" w:afterAutospacing="0"/>
        <w:rPr>
          <w:rStyle w:val="text"/>
          <w:color w:val="000000"/>
        </w:rPr>
      </w:pPr>
      <w:r>
        <w:rPr>
          <w:b/>
          <w:sz w:val="28"/>
          <w:szCs w:val="28"/>
        </w:rPr>
        <w:t>Read Genesis 14:1-9:</w:t>
      </w:r>
      <w:r>
        <w:rPr>
          <w:sz w:val="28"/>
          <w:szCs w:val="28"/>
        </w:rPr>
        <w:t xml:space="preserve"> </w:t>
      </w:r>
      <w:r w:rsidR="00DB3296" w:rsidRPr="003C61E0">
        <w:rPr>
          <w:rStyle w:val="text"/>
          <w:i/>
          <w:color w:val="000000"/>
          <w:sz w:val="28"/>
          <w:szCs w:val="28"/>
        </w:rPr>
        <w:t>And it came to pass in the days of Amraphel king of Shinar, Arioch king of Ellasar, Chedorlaomer king of Elam, and Tidal king of </w:t>
      </w:r>
      <w:r w:rsidR="00DB3296" w:rsidRPr="003C61E0">
        <w:rPr>
          <w:rStyle w:val="text"/>
          <w:i/>
          <w:color w:val="000000"/>
          <w:sz w:val="28"/>
          <w:szCs w:val="28"/>
          <w:vertAlign w:val="superscript"/>
        </w:rPr>
        <w:t>[</w:t>
      </w:r>
      <w:hyperlink r:id="rId7" w:anchor="fen-NKJV-338a" w:tooltip="See footnote a" w:history="1">
        <w:r w:rsidR="00DB3296" w:rsidRPr="003C61E0">
          <w:rPr>
            <w:rStyle w:val="Hyperlink"/>
            <w:i/>
            <w:color w:val="B34B2C"/>
            <w:sz w:val="28"/>
            <w:szCs w:val="28"/>
            <w:u w:val="none"/>
            <w:vertAlign w:val="superscript"/>
          </w:rPr>
          <w:t>a</w:t>
        </w:r>
      </w:hyperlink>
      <w:r w:rsidR="00DB3296" w:rsidRPr="003C61E0">
        <w:rPr>
          <w:rStyle w:val="text"/>
          <w:i/>
          <w:color w:val="000000"/>
          <w:sz w:val="28"/>
          <w:szCs w:val="28"/>
          <w:vertAlign w:val="superscript"/>
        </w:rPr>
        <w:t>]</w:t>
      </w:r>
      <w:r w:rsidR="00DB3296" w:rsidRPr="003C61E0">
        <w:rPr>
          <w:rStyle w:val="text"/>
          <w:i/>
          <w:color w:val="000000"/>
          <w:sz w:val="28"/>
          <w:szCs w:val="28"/>
        </w:rPr>
        <w:t>nations, </w:t>
      </w:r>
      <w:r w:rsidR="00DB3296" w:rsidRPr="003C61E0">
        <w:rPr>
          <w:rStyle w:val="text"/>
          <w:b/>
          <w:bCs/>
          <w:i/>
          <w:color w:val="000000"/>
          <w:sz w:val="28"/>
          <w:szCs w:val="28"/>
          <w:vertAlign w:val="superscript"/>
        </w:rPr>
        <w:t>2 </w:t>
      </w:r>
      <w:r w:rsidR="00DB3296" w:rsidRPr="003C61E0">
        <w:rPr>
          <w:rStyle w:val="text"/>
          <w:i/>
          <w:iCs/>
          <w:color w:val="000000"/>
          <w:sz w:val="28"/>
          <w:szCs w:val="28"/>
        </w:rPr>
        <w:t>that</w:t>
      </w:r>
      <w:r w:rsidR="00DB3296" w:rsidRPr="003C61E0">
        <w:rPr>
          <w:rStyle w:val="text"/>
          <w:i/>
          <w:color w:val="000000"/>
          <w:sz w:val="28"/>
          <w:szCs w:val="28"/>
        </w:rPr>
        <w:t> they made war with Bera king of Sodom, Birsha king of Gomorrah, Shinab king of Admah, Shemeber king of Zeboiim, and the king of Bela (that is, Zoar). </w:t>
      </w:r>
      <w:r w:rsidR="00DB3296" w:rsidRPr="003C61E0">
        <w:rPr>
          <w:rStyle w:val="text"/>
          <w:b/>
          <w:bCs/>
          <w:i/>
          <w:color w:val="000000"/>
          <w:sz w:val="28"/>
          <w:szCs w:val="28"/>
          <w:vertAlign w:val="superscript"/>
        </w:rPr>
        <w:t>3 </w:t>
      </w:r>
      <w:r w:rsidR="00DB3296" w:rsidRPr="003C61E0">
        <w:rPr>
          <w:rStyle w:val="text"/>
          <w:i/>
          <w:color w:val="000000"/>
          <w:sz w:val="28"/>
          <w:szCs w:val="28"/>
        </w:rPr>
        <w:t>All these joined together in the Valley of Siddim (that is, the Salt Sea). </w:t>
      </w:r>
      <w:r w:rsidR="00DB3296" w:rsidRPr="003C61E0">
        <w:rPr>
          <w:rStyle w:val="text"/>
          <w:b/>
          <w:bCs/>
          <w:i/>
          <w:color w:val="000000"/>
          <w:sz w:val="28"/>
          <w:szCs w:val="28"/>
          <w:vertAlign w:val="superscript"/>
        </w:rPr>
        <w:t>4 </w:t>
      </w:r>
      <w:r w:rsidR="00DB3296" w:rsidRPr="003C61E0">
        <w:rPr>
          <w:rStyle w:val="text"/>
          <w:i/>
          <w:color w:val="000000"/>
          <w:sz w:val="28"/>
          <w:szCs w:val="28"/>
        </w:rPr>
        <w:t>Twelve years they served Chedorlaomer, and in the thirteenth year they rebelled.</w:t>
      </w:r>
      <w:r w:rsidR="00DB3296">
        <w:rPr>
          <w:rStyle w:val="text"/>
          <w:i/>
          <w:color w:val="000000"/>
          <w:sz w:val="28"/>
          <w:szCs w:val="28"/>
        </w:rPr>
        <w:t xml:space="preserve"> </w:t>
      </w:r>
      <w:r w:rsidR="00DB3296" w:rsidRPr="003C61E0">
        <w:rPr>
          <w:rStyle w:val="text"/>
          <w:b/>
          <w:bCs/>
          <w:i/>
          <w:color w:val="000000"/>
          <w:sz w:val="28"/>
          <w:szCs w:val="28"/>
          <w:vertAlign w:val="superscript"/>
        </w:rPr>
        <w:t>5 </w:t>
      </w:r>
      <w:r w:rsidR="00DB3296" w:rsidRPr="003C61E0">
        <w:rPr>
          <w:rStyle w:val="text"/>
          <w:i/>
          <w:color w:val="000000"/>
          <w:sz w:val="28"/>
          <w:szCs w:val="28"/>
        </w:rPr>
        <w:t>In the fourteenth year Chedorlaomer and the kings that </w:t>
      </w:r>
      <w:r w:rsidR="00DB3296" w:rsidRPr="003C61E0">
        <w:rPr>
          <w:rStyle w:val="text"/>
          <w:i/>
          <w:iCs/>
          <w:color w:val="000000"/>
          <w:sz w:val="28"/>
          <w:szCs w:val="28"/>
        </w:rPr>
        <w:t>were</w:t>
      </w:r>
      <w:r w:rsidR="00DB3296" w:rsidRPr="003C61E0">
        <w:rPr>
          <w:rStyle w:val="text"/>
          <w:i/>
          <w:color w:val="000000"/>
          <w:sz w:val="28"/>
          <w:szCs w:val="28"/>
        </w:rPr>
        <w:t> with him came and attacked the Rephaim in Ashteroth Karnaim, the Zuzim in Ham, the Emim in Shaveh Kiriathaim, </w:t>
      </w:r>
      <w:r w:rsidR="00DB3296" w:rsidRPr="003C61E0">
        <w:rPr>
          <w:rStyle w:val="text"/>
          <w:b/>
          <w:bCs/>
          <w:i/>
          <w:color w:val="000000"/>
          <w:sz w:val="28"/>
          <w:szCs w:val="28"/>
          <w:vertAlign w:val="superscript"/>
        </w:rPr>
        <w:t>6 </w:t>
      </w:r>
      <w:r w:rsidR="00DB3296" w:rsidRPr="003C61E0">
        <w:rPr>
          <w:rStyle w:val="text"/>
          <w:i/>
          <w:color w:val="000000"/>
          <w:sz w:val="28"/>
          <w:szCs w:val="28"/>
        </w:rPr>
        <w:t>and the Horites in their mountain of Seir, as far as El Paran, which </w:t>
      </w:r>
      <w:r w:rsidR="00DB3296" w:rsidRPr="003C61E0">
        <w:rPr>
          <w:rStyle w:val="text"/>
          <w:i/>
          <w:iCs/>
          <w:color w:val="000000"/>
          <w:sz w:val="28"/>
          <w:szCs w:val="28"/>
        </w:rPr>
        <w:t>is</w:t>
      </w:r>
      <w:r w:rsidR="00DB3296" w:rsidRPr="003C61E0">
        <w:rPr>
          <w:rStyle w:val="text"/>
          <w:i/>
          <w:color w:val="000000"/>
          <w:sz w:val="28"/>
          <w:szCs w:val="28"/>
        </w:rPr>
        <w:t> by the wilderness. </w:t>
      </w:r>
      <w:r w:rsidR="00DB3296" w:rsidRPr="003C61E0">
        <w:rPr>
          <w:rStyle w:val="text"/>
          <w:b/>
          <w:bCs/>
          <w:i/>
          <w:color w:val="000000"/>
          <w:sz w:val="28"/>
          <w:szCs w:val="28"/>
          <w:vertAlign w:val="superscript"/>
        </w:rPr>
        <w:t>7 </w:t>
      </w:r>
      <w:r w:rsidR="00DB3296" w:rsidRPr="003C61E0">
        <w:rPr>
          <w:rStyle w:val="text"/>
          <w:i/>
          <w:color w:val="000000"/>
          <w:sz w:val="28"/>
          <w:szCs w:val="28"/>
        </w:rPr>
        <w:t>Then they turned back and came to En Mishpat (that </w:t>
      </w:r>
      <w:r w:rsidR="00DB3296" w:rsidRPr="003C61E0">
        <w:rPr>
          <w:rStyle w:val="text"/>
          <w:i/>
          <w:iCs/>
          <w:color w:val="000000"/>
          <w:sz w:val="28"/>
          <w:szCs w:val="28"/>
        </w:rPr>
        <w:t>is,</w:t>
      </w:r>
      <w:r w:rsidR="00DB3296" w:rsidRPr="003C61E0">
        <w:rPr>
          <w:rStyle w:val="text"/>
          <w:i/>
          <w:color w:val="000000"/>
          <w:sz w:val="28"/>
          <w:szCs w:val="28"/>
        </w:rPr>
        <w:t>Kadesh), and attacked all the country of the Amalekites, and also the Amorites who dwelt in Hazezon Tamar.</w:t>
      </w:r>
      <w:r w:rsidR="00DB3296">
        <w:rPr>
          <w:rStyle w:val="text"/>
          <w:i/>
          <w:color w:val="000000"/>
          <w:sz w:val="28"/>
          <w:szCs w:val="28"/>
        </w:rPr>
        <w:t xml:space="preserve">  </w:t>
      </w:r>
      <w:r w:rsidR="00DB3296" w:rsidRPr="003C61E0">
        <w:rPr>
          <w:rStyle w:val="text"/>
          <w:b/>
          <w:bCs/>
          <w:i/>
          <w:color w:val="000000"/>
          <w:sz w:val="28"/>
          <w:szCs w:val="28"/>
          <w:vertAlign w:val="superscript"/>
        </w:rPr>
        <w:t>8 </w:t>
      </w:r>
      <w:r w:rsidR="00DB3296" w:rsidRPr="003C61E0">
        <w:rPr>
          <w:rStyle w:val="text"/>
          <w:i/>
          <w:color w:val="000000"/>
          <w:sz w:val="28"/>
          <w:szCs w:val="28"/>
        </w:rPr>
        <w:t>And the king of Sodom, the king of Gomorrah, the king of Admah, the king of Zeboiim, and the king of Bela (that </w:t>
      </w:r>
      <w:r w:rsidR="00DB3296" w:rsidRPr="003C61E0">
        <w:rPr>
          <w:rStyle w:val="text"/>
          <w:i/>
          <w:iCs/>
          <w:color w:val="000000"/>
          <w:sz w:val="28"/>
          <w:szCs w:val="28"/>
        </w:rPr>
        <w:t>is,</w:t>
      </w:r>
      <w:r w:rsidR="00DB3296" w:rsidRPr="003C61E0">
        <w:rPr>
          <w:rStyle w:val="text"/>
          <w:i/>
          <w:color w:val="000000"/>
          <w:sz w:val="28"/>
          <w:szCs w:val="28"/>
        </w:rPr>
        <w:t> Zoar) went out and joined together in battle in the Valley of Siddim </w:t>
      </w:r>
      <w:r w:rsidR="00DB3296" w:rsidRPr="003C61E0">
        <w:rPr>
          <w:rStyle w:val="text"/>
          <w:b/>
          <w:bCs/>
          <w:i/>
          <w:color w:val="000000"/>
          <w:sz w:val="28"/>
          <w:szCs w:val="28"/>
          <w:vertAlign w:val="superscript"/>
        </w:rPr>
        <w:t>9 </w:t>
      </w:r>
      <w:r w:rsidR="00DB3296" w:rsidRPr="003C61E0">
        <w:rPr>
          <w:rStyle w:val="text"/>
          <w:i/>
          <w:color w:val="000000"/>
          <w:sz w:val="28"/>
          <w:szCs w:val="28"/>
        </w:rPr>
        <w:t>against Chedorlaomer king of Elam, Tidal king of </w:t>
      </w:r>
      <w:r w:rsidR="00DB3296" w:rsidRPr="003C61E0">
        <w:rPr>
          <w:rStyle w:val="text"/>
          <w:i/>
          <w:color w:val="000000"/>
          <w:sz w:val="28"/>
          <w:szCs w:val="28"/>
          <w:vertAlign w:val="superscript"/>
        </w:rPr>
        <w:t>[</w:t>
      </w:r>
      <w:hyperlink r:id="rId8" w:anchor="fen-NKJV-346b" w:tooltip="See footnote b" w:history="1">
        <w:r w:rsidR="00DB3296" w:rsidRPr="003C61E0">
          <w:rPr>
            <w:rStyle w:val="Hyperlink"/>
            <w:i/>
            <w:color w:val="B34B2C"/>
            <w:sz w:val="28"/>
            <w:szCs w:val="28"/>
            <w:u w:val="none"/>
            <w:vertAlign w:val="superscript"/>
          </w:rPr>
          <w:t>b</w:t>
        </w:r>
      </w:hyperlink>
      <w:r w:rsidR="00DB3296" w:rsidRPr="003C61E0">
        <w:rPr>
          <w:rStyle w:val="text"/>
          <w:i/>
          <w:color w:val="000000"/>
          <w:sz w:val="28"/>
          <w:szCs w:val="28"/>
          <w:vertAlign w:val="superscript"/>
        </w:rPr>
        <w:t>]</w:t>
      </w:r>
      <w:r w:rsidR="00DB3296" w:rsidRPr="003C61E0">
        <w:rPr>
          <w:rStyle w:val="text"/>
          <w:i/>
          <w:color w:val="000000"/>
          <w:sz w:val="28"/>
          <w:szCs w:val="28"/>
        </w:rPr>
        <w:t xml:space="preserve">nations, Amraphel king of Shinar, and Arioch king of </w:t>
      </w:r>
      <w:r w:rsidR="00DB3296">
        <w:rPr>
          <w:rStyle w:val="text"/>
          <w:i/>
          <w:color w:val="000000"/>
          <w:sz w:val="28"/>
          <w:szCs w:val="28"/>
        </w:rPr>
        <w:t>Ellasar—four kings against five</w:t>
      </w:r>
      <w:r w:rsidR="00DB3296" w:rsidRPr="003C61E0">
        <w:rPr>
          <w:rStyle w:val="text"/>
          <w:i/>
          <w:color w:val="000000"/>
          <w:sz w:val="28"/>
          <w:szCs w:val="28"/>
        </w:rPr>
        <w:t xml:space="preserve"> </w:t>
      </w:r>
      <w:r w:rsidR="00DB3296" w:rsidRPr="00DB3296">
        <w:rPr>
          <w:rStyle w:val="text"/>
          <w:i/>
          <w:color w:val="000000"/>
        </w:rPr>
        <w:t>(Genesis 14:1-9)</w:t>
      </w:r>
    </w:p>
    <w:p w:rsidR="00114B0F" w:rsidRDefault="00D1130B" w:rsidP="0044175E">
      <w:pPr>
        <w:rPr>
          <w:rFonts w:ascii="Times New Roman" w:hAnsi="Times New Roman" w:cs="Times New Roman"/>
          <w:sz w:val="28"/>
          <w:szCs w:val="28"/>
        </w:rPr>
      </w:pPr>
      <w:r>
        <w:rPr>
          <w:rFonts w:ascii="Times New Roman" w:hAnsi="Times New Roman" w:cs="Times New Roman"/>
          <w:sz w:val="28"/>
          <w:szCs w:val="28"/>
        </w:rPr>
        <w:t xml:space="preserve">This chapter tells us about some ancient history; in order describe the events which touched the life of Abram. </w:t>
      </w:r>
      <w:r w:rsidR="00114B0F">
        <w:rPr>
          <w:rFonts w:ascii="Times New Roman" w:hAnsi="Times New Roman" w:cs="Times New Roman"/>
          <w:sz w:val="28"/>
          <w:szCs w:val="28"/>
        </w:rPr>
        <w:t xml:space="preserve"> </w:t>
      </w:r>
      <w:r w:rsidR="00A8736A">
        <w:rPr>
          <w:rFonts w:ascii="Times New Roman" w:hAnsi="Times New Roman" w:cs="Times New Roman"/>
          <w:sz w:val="28"/>
          <w:szCs w:val="28"/>
        </w:rPr>
        <w:t xml:space="preserve">Historians have found the ancient ruins of Sodom and Gomorrah at the Dead Sea.  </w:t>
      </w:r>
      <w:r w:rsidR="00114B0F">
        <w:rPr>
          <w:rFonts w:ascii="Times New Roman" w:hAnsi="Times New Roman" w:cs="Times New Roman"/>
          <w:sz w:val="28"/>
          <w:szCs w:val="28"/>
        </w:rPr>
        <w:t>The Bible is not a collection of all</w:t>
      </w:r>
      <w:r w:rsidR="00641D92">
        <w:rPr>
          <w:rFonts w:ascii="Times New Roman" w:hAnsi="Times New Roman" w:cs="Times New Roman"/>
          <w:sz w:val="28"/>
          <w:szCs w:val="28"/>
        </w:rPr>
        <w:t xml:space="preserve"> history or all genealogies.  The Bible</w:t>
      </w:r>
      <w:r w:rsidR="00114B0F">
        <w:rPr>
          <w:rFonts w:ascii="Times New Roman" w:hAnsi="Times New Roman" w:cs="Times New Roman"/>
          <w:sz w:val="28"/>
          <w:szCs w:val="28"/>
        </w:rPr>
        <w:t xml:space="preserve"> describes the history and genealogies </w:t>
      </w:r>
      <w:r w:rsidR="00641D92">
        <w:rPr>
          <w:rFonts w:ascii="Times New Roman" w:hAnsi="Times New Roman" w:cs="Times New Roman"/>
          <w:sz w:val="28"/>
          <w:szCs w:val="28"/>
        </w:rPr>
        <w:t>surrounding the ancestry of Jesus, and accounts of various  prophets</w:t>
      </w:r>
      <w:r w:rsidR="00114B0F">
        <w:rPr>
          <w:rFonts w:ascii="Times New Roman" w:hAnsi="Times New Roman" w:cs="Times New Roman"/>
          <w:sz w:val="28"/>
          <w:szCs w:val="28"/>
        </w:rPr>
        <w:t xml:space="preserve">.  </w:t>
      </w:r>
      <w:r w:rsidR="00641D92">
        <w:rPr>
          <w:rFonts w:ascii="Times New Roman" w:hAnsi="Times New Roman" w:cs="Times New Roman"/>
          <w:sz w:val="28"/>
          <w:szCs w:val="28"/>
        </w:rPr>
        <w:t xml:space="preserve">Abram </w:t>
      </w:r>
      <w:r w:rsidR="00285BA3">
        <w:rPr>
          <w:rFonts w:ascii="Times New Roman" w:hAnsi="Times New Roman" w:cs="Times New Roman"/>
          <w:sz w:val="28"/>
          <w:szCs w:val="28"/>
        </w:rPr>
        <w:t xml:space="preserve"> was in the family tree of Jesus.</w:t>
      </w:r>
    </w:p>
    <w:p w:rsidR="00114B0F" w:rsidRDefault="00D1130B" w:rsidP="0044175E">
      <w:pPr>
        <w:rPr>
          <w:rFonts w:ascii="Times New Roman" w:hAnsi="Times New Roman" w:cs="Times New Roman"/>
          <w:sz w:val="28"/>
          <w:szCs w:val="28"/>
        </w:rPr>
      </w:pPr>
      <w:r>
        <w:rPr>
          <w:rFonts w:ascii="Times New Roman" w:hAnsi="Times New Roman" w:cs="Times New Roman"/>
          <w:sz w:val="28"/>
          <w:szCs w:val="28"/>
        </w:rPr>
        <w:t>Chedorlaomer was the King of Elam (</w:t>
      </w:r>
      <w:r w:rsidR="00F232B7">
        <w:rPr>
          <w:rFonts w:ascii="Times New Roman" w:hAnsi="Times New Roman" w:cs="Times New Roman"/>
          <w:sz w:val="28"/>
          <w:szCs w:val="28"/>
        </w:rPr>
        <w:t xml:space="preserve">area of </w:t>
      </w:r>
      <w:r w:rsidR="00346473">
        <w:rPr>
          <w:rFonts w:ascii="Times New Roman" w:hAnsi="Times New Roman" w:cs="Times New Roman"/>
          <w:sz w:val="28"/>
          <w:szCs w:val="28"/>
        </w:rPr>
        <w:t>southern Iran</w:t>
      </w:r>
      <w:r>
        <w:rPr>
          <w:rFonts w:ascii="Times New Roman" w:hAnsi="Times New Roman" w:cs="Times New Roman"/>
          <w:sz w:val="28"/>
          <w:szCs w:val="28"/>
        </w:rPr>
        <w:t xml:space="preserve">).  He and a confederation of </w:t>
      </w:r>
      <w:r w:rsidRPr="00346473">
        <w:rPr>
          <w:rFonts w:ascii="Times New Roman" w:hAnsi="Times New Roman" w:cs="Times New Roman"/>
          <w:i/>
          <w:sz w:val="28"/>
          <w:szCs w:val="28"/>
        </w:rPr>
        <w:t>raider n</w:t>
      </w:r>
      <w:r w:rsidR="00346473" w:rsidRPr="00346473">
        <w:rPr>
          <w:rFonts w:ascii="Times New Roman" w:hAnsi="Times New Roman" w:cs="Times New Roman"/>
          <w:i/>
          <w:sz w:val="28"/>
          <w:szCs w:val="28"/>
        </w:rPr>
        <w:t>ations</w:t>
      </w:r>
      <w:r w:rsidR="00114B0F">
        <w:rPr>
          <w:rFonts w:ascii="Times New Roman" w:hAnsi="Times New Roman" w:cs="Times New Roman"/>
          <w:sz w:val="28"/>
          <w:szCs w:val="28"/>
        </w:rPr>
        <w:t xml:space="preserve"> had been forcing many</w:t>
      </w:r>
      <w:r w:rsidR="00346473">
        <w:rPr>
          <w:rFonts w:ascii="Times New Roman" w:hAnsi="Times New Roman" w:cs="Times New Roman"/>
          <w:sz w:val="28"/>
          <w:szCs w:val="28"/>
        </w:rPr>
        <w:t xml:space="preserve"> nations to serve them</w:t>
      </w:r>
      <w:r w:rsidR="00F232B7">
        <w:rPr>
          <w:rFonts w:ascii="Times New Roman" w:hAnsi="Times New Roman" w:cs="Times New Roman"/>
          <w:sz w:val="28"/>
          <w:szCs w:val="28"/>
        </w:rPr>
        <w:t xml:space="preserve"> for 13 years. </w:t>
      </w:r>
      <w:r w:rsidR="00346473">
        <w:rPr>
          <w:rFonts w:ascii="Times New Roman" w:hAnsi="Times New Roman" w:cs="Times New Roman"/>
          <w:sz w:val="28"/>
          <w:szCs w:val="28"/>
        </w:rPr>
        <w:t xml:space="preserve">  This </w:t>
      </w:r>
      <w:r w:rsidR="00F232B7">
        <w:rPr>
          <w:rFonts w:ascii="Times New Roman" w:hAnsi="Times New Roman" w:cs="Times New Roman"/>
          <w:sz w:val="28"/>
          <w:szCs w:val="28"/>
        </w:rPr>
        <w:t xml:space="preserve">oppression could </w:t>
      </w:r>
      <w:r w:rsidR="00346473">
        <w:rPr>
          <w:rFonts w:ascii="Times New Roman" w:hAnsi="Times New Roman" w:cs="Times New Roman"/>
          <w:sz w:val="28"/>
          <w:szCs w:val="28"/>
        </w:rPr>
        <w:t xml:space="preserve"> have been through taxes</w:t>
      </w:r>
      <w:r w:rsidR="00114B0F">
        <w:rPr>
          <w:rFonts w:ascii="Times New Roman" w:hAnsi="Times New Roman" w:cs="Times New Roman"/>
          <w:sz w:val="28"/>
          <w:szCs w:val="28"/>
        </w:rPr>
        <w:t xml:space="preserve"> or harvests</w:t>
      </w:r>
      <w:r w:rsidR="00346473">
        <w:rPr>
          <w:rFonts w:ascii="Times New Roman" w:hAnsi="Times New Roman" w:cs="Times New Roman"/>
          <w:sz w:val="28"/>
          <w:szCs w:val="28"/>
        </w:rPr>
        <w:t xml:space="preserve">, or to freely take whatever money and women they wanted.   </w:t>
      </w:r>
      <w:r w:rsidR="00F232B7">
        <w:rPr>
          <w:rFonts w:ascii="Times New Roman" w:hAnsi="Times New Roman" w:cs="Times New Roman"/>
          <w:sz w:val="28"/>
          <w:szCs w:val="28"/>
        </w:rPr>
        <w:t xml:space="preserve">Freedom has always been something that had to be defended.  </w:t>
      </w:r>
      <w:r w:rsidR="00346473">
        <w:rPr>
          <w:rFonts w:ascii="Times New Roman" w:hAnsi="Times New Roman" w:cs="Times New Roman"/>
          <w:sz w:val="28"/>
          <w:szCs w:val="28"/>
        </w:rPr>
        <w:t xml:space="preserve">Regardless; this group of four evil nations was abusing all of the nations around the land of Canaan (Israel).  After 12 years of servitude the servant nations rebelled.  The four </w:t>
      </w:r>
      <w:r w:rsidR="00285BA3">
        <w:rPr>
          <w:rFonts w:ascii="Times New Roman" w:hAnsi="Times New Roman" w:cs="Times New Roman"/>
          <w:sz w:val="28"/>
          <w:szCs w:val="28"/>
        </w:rPr>
        <w:t xml:space="preserve">abusive </w:t>
      </w:r>
      <w:r w:rsidR="00346473">
        <w:rPr>
          <w:rFonts w:ascii="Times New Roman" w:hAnsi="Times New Roman" w:cs="Times New Roman"/>
          <w:sz w:val="28"/>
          <w:szCs w:val="28"/>
        </w:rPr>
        <w:t>kings sent their armies to put down the rebellion; and spoil the</w:t>
      </w:r>
      <w:r w:rsidR="00F232B7">
        <w:rPr>
          <w:rFonts w:ascii="Times New Roman" w:hAnsi="Times New Roman" w:cs="Times New Roman"/>
          <w:sz w:val="28"/>
          <w:szCs w:val="28"/>
        </w:rPr>
        <w:t xml:space="preserve"> these nations</w:t>
      </w:r>
      <w:r w:rsidR="00346473">
        <w:rPr>
          <w:rFonts w:ascii="Times New Roman" w:hAnsi="Times New Roman" w:cs="Times New Roman"/>
          <w:sz w:val="28"/>
          <w:szCs w:val="28"/>
        </w:rPr>
        <w:t xml:space="preserve">.  Chedorlaomer and his world-controlling empire came riding in; and wiping out the rebellion.  Nation after nation fell in their path.  They reached the Valley of Siddim; where Sodom and Gomorrah were located (before it became </w:t>
      </w:r>
      <w:r w:rsidR="00285BA3">
        <w:rPr>
          <w:rFonts w:ascii="Times New Roman" w:hAnsi="Times New Roman" w:cs="Times New Roman"/>
          <w:sz w:val="28"/>
          <w:szCs w:val="28"/>
        </w:rPr>
        <w:t xml:space="preserve">known as </w:t>
      </w:r>
      <w:r w:rsidR="00346473">
        <w:rPr>
          <w:rFonts w:ascii="Times New Roman" w:hAnsi="Times New Roman" w:cs="Times New Roman"/>
          <w:sz w:val="28"/>
          <w:szCs w:val="28"/>
        </w:rPr>
        <w:t>the Salt Sea/Dead Sea).   There were five city-states wh</w:t>
      </w:r>
      <w:r w:rsidR="00F81C23">
        <w:rPr>
          <w:rFonts w:ascii="Times New Roman" w:hAnsi="Times New Roman" w:cs="Times New Roman"/>
          <w:sz w:val="28"/>
          <w:szCs w:val="28"/>
        </w:rPr>
        <w:t>ich</w:t>
      </w:r>
      <w:r w:rsidR="00346473">
        <w:rPr>
          <w:rFonts w:ascii="Times New Roman" w:hAnsi="Times New Roman" w:cs="Times New Roman"/>
          <w:sz w:val="28"/>
          <w:szCs w:val="28"/>
        </w:rPr>
        <w:t xml:space="preserve"> were allies: Sodom, </w:t>
      </w:r>
      <w:r w:rsidR="00F81C23">
        <w:rPr>
          <w:rFonts w:ascii="Times New Roman" w:hAnsi="Times New Roman" w:cs="Times New Roman"/>
          <w:sz w:val="28"/>
          <w:szCs w:val="28"/>
        </w:rPr>
        <w:t>Gomorrah</w:t>
      </w:r>
      <w:r w:rsidR="00346473">
        <w:rPr>
          <w:rFonts w:ascii="Times New Roman" w:hAnsi="Times New Roman" w:cs="Times New Roman"/>
          <w:sz w:val="28"/>
          <w:szCs w:val="28"/>
        </w:rPr>
        <w:t xml:space="preserve">, Admah, Zeboiim </w:t>
      </w:r>
      <w:r w:rsidR="00346473">
        <w:rPr>
          <w:rFonts w:ascii="Times New Roman" w:hAnsi="Times New Roman" w:cs="Times New Roman"/>
          <w:sz w:val="28"/>
          <w:szCs w:val="28"/>
        </w:rPr>
        <w:lastRenderedPageBreak/>
        <w:t xml:space="preserve">and Zoar.  This chapter describes how the four raider nations attacked the five </w:t>
      </w:r>
      <w:r w:rsidR="00285BA3">
        <w:rPr>
          <w:rFonts w:ascii="Times New Roman" w:hAnsi="Times New Roman" w:cs="Times New Roman"/>
          <w:sz w:val="28"/>
          <w:szCs w:val="28"/>
        </w:rPr>
        <w:t xml:space="preserve">sin-contaminated </w:t>
      </w:r>
      <w:r w:rsidR="00346473">
        <w:rPr>
          <w:rFonts w:ascii="Times New Roman" w:hAnsi="Times New Roman" w:cs="Times New Roman"/>
          <w:sz w:val="28"/>
          <w:szCs w:val="28"/>
        </w:rPr>
        <w:t xml:space="preserve">cities </w:t>
      </w:r>
      <w:r w:rsidR="00F81C23">
        <w:rPr>
          <w:rFonts w:ascii="Times New Roman" w:hAnsi="Times New Roman" w:cs="Times New Roman"/>
          <w:sz w:val="28"/>
          <w:szCs w:val="28"/>
        </w:rPr>
        <w:t>around</w:t>
      </w:r>
      <w:r w:rsidR="00346473">
        <w:rPr>
          <w:rFonts w:ascii="Times New Roman" w:hAnsi="Times New Roman" w:cs="Times New Roman"/>
          <w:sz w:val="28"/>
          <w:szCs w:val="28"/>
        </w:rPr>
        <w:t xml:space="preserve"> Sodom</w:t>
      </w:r>
      <w:r w:rsidR="003C61E0">
        <w:rPr>
          <w:rFonts w:ascii="Times New Roman" w:hAnsi="Times New Roman" w:cs="Times New Roman"/>
          <w:sz w:val="28"/>
          <w:szCs w:val="28"/>
        </w:rPr>
        <w:t xml:space="preserve">.  </w:t>
      </w:r>
    </w:p>
    <w:p w:rsidR="0044175E" w:rsidRDefault="00285BA3" w:rsidP="0044175E">
      <w:pPr>
        <w:rPr>
          <w:rFonts w:ascii="Times New Roman" w:hAnsi="Times New Roman" w:cs="Times New Roman"/>
          <w:sz w:val="28"/>
          <w:szCs w:val="28"/>
        </w:rPr>
      </w:pPr>
      <w:r>
        <w:rPr>
          <w:rFonts w:ascii="Times New Roman" w:hAnsi="Times New Roman" w:cs="Times New Roman"/>
          <w:sz w:val="28"/>
          <w:szCs w:val="28"/>
        </w:rPr>
        <w:t xml:space="preserve">Abraham is an example of a strong believer;  and Lot is an example of a compromised believer.   </w:t>
      </w:r>
      <w:r w:rsidR="003C61E0">
        <w:rPr>
          <w:rFonts w:ascii="Times New Roman" w:hAnsi="Times New Roman" w:cs="Times New Roman"/>
          <w:sz w:val="28"/>
          <w:szCs w:val="28"/>
        </w:rPr>
        <w:t>Lot was now living in Sodom.  His poor decision to move his family into harm’s way for business opportunities was about to blow up in his face.</w:t>
      </w:r>
      <w:r w:rsidR="00114B0F">
        <w:rPr>
          <w:rFonts w:ascii="Times New Roman" w:hAnsi="Times New Roman" w:cs="Times New Roman"/>
          <w:sz w:val="28"/>
          <w:szCs w:val="28"/>
        </w:rPr>
        <w:t xml:space="preserve">  Lot and his family were all kidnapped; and their goods were taken; and then Abram had to rescue him.   </w:t>
      </w:r>
      <w:r w:rsidR="00A717E8">
        <w:rPr>
          <w:rFonts w:ascii="Times New Roman" w:hAnsi="Times New Roman" w:cs="Times New Roman"/>
          <w:sz w:val="28"/>
          <w:szCs w:val="28"/>
        </w:rPr>
        <w:t xml:space="preserve">Our sins always lead us into </w:t>
      </w:r>
      <w:r>
        <w:rPr>
          <w:rFonts w:ascii="Times New Roman" w:hAnsi="Times New Roman" w:cs="Times New Roman"/>
          <w:sz w:val="28"/>
          <w:szCs w:val="28"/>
        </w:rPr>
        <w:t xml:space="preserve">some form of </w:t>
      </w:r>
      <w:r w:rsidR="00A717E8">
        <w:rPr>
          <w:rFonts w:ascii="Times New Roman" w:hAnsi="Times New Roman" w:cs="Times New Roman"/>
          <w:sz w:val="28"/>
          <w:szCs w:val="28"/>
        </w:rPr>
        <w:t>captivity.  Lot was not keeping himself  holy in this filthy world.  He got sucked up into the consequences of  godless lifestyles around him.  He willingly brought h</w:t>
      </w:r>
      <w:r>
        <w:rPr>
          <w:rFonts w:ascii="Times New Roman" w:hAnsi="Times New Roman" w:cs="Times New Roman"/>
          <w:sz w:val="28"/>
          <w:szCs w:val="28"/>
        </w:rPr>
        <w:t>imself near</w:t>
      </w:r>
      <w:r w:rsidR="00A717E8">
        <w:rPr>
          <w:rFonts w:ascii="Times New Roman" w:hAnsi="Times New Roman" w:cs="Times New Roman"/>
          <w:sz w:val="28"/>
          <w:szCs w:val="28"/>
        </w:rPr>
        <w:t xml:space="preserve"> </w:t>
      </w:r>
      <w:r>
        <w:rPr>
          <w:rFonts w:ascii="Times New Roman" w:hAnsi="Times New Roman" w:cs="Times New Roman"/>
          <w:sz w:val="28"/>
          <w:szCs w:val="28"/>
        </w:rPr>
        <w:t>harm’s way</w:t>
      </w:r>
      <w:r w:rsidR="00A717E8">
        <w:rPr>
          <w:rFonts w:ascii="Times New Roman" w:hAnsi="Times New Roman" w:cs="Times New Roman"/>
          <w:sz w:val="28"/>
          <w:szCs w:val="28"/>
        </w:rPr>
        <w:t>.  The things that we allow in our lives can eventually own us; making us their slaves.</w:t>
      </w:r>
    </w:p>
    <w:p w:rsidR="00A717E8" w:rsidRPr="00A717E8" w:rsidRDefault="00A717E8" w:rsidP="00A717E8">
      <w:pPr>
        <w:spacing w:line="240" w:lineRule="auto"/>
        <w:rPr>
          <w:rFonts w:ascii="Times New Roman" w:hAnsi="Times New Roman" w:cs="Times New Roman"/>
          <w:i/>
          <w:sz w:val="28"/>
          <w:szCs w:val="28"/>
        </w:rPr>
      </w:pPr>
      <w:r>
        <w:rPr>
          <w:rStyle w:val="text"/>
          <w:rFonts w:ascii="Times New Roman" w:hAnsi="Times New Roman" w:cs="Times New Roman"/>
          <w:i/>
          <w:color w:val="000000"/>
          <w:sz w:val="28"/>
          <w:szCs w:val="28"/>
          <w:shd w:val="clear" w:color="auto" w:fill="FFFFFF"/>
        </w:rPr>
        <w:t>…</w:t>
      </w:r>
      <w:r w:rsidRPr="00A717E8">
        <w:rPr>
          <w:rStyle w:val="text"/>
          <w:rFonts w:ascii="Times New Roman" w:hAnsi="Times New Roman" w:cs="Times New Roman"/>
          <w:i/>
          <w:color w:val="000000"/>
          <w:sz w:val="28"/>
          <w:szCs w:val="28"/>
          <w:shd w:val="clear" w:color="auto" w:fill="FFFFFF"/>
        </w:rPr>
        <w:t>and </w:t>
      </w:r>
      <w:r w:rsidRPr="00A717E8">
        <w:rPr>
          <w:rStyle w:val="text"/>
          <w:rFonts w:ascii="Times New Roman" w:hAnsi="Times New Roman" w:cs="Times New Roman"/>
          <w:i/>
          <w:iCs/>
          <w:color w:val="000000"/>
          <w:sz w:val="28"/>
          <w:szCs w:val="28"/>
          <w:shd w:val="clear" w:color="auto" w:fill="FFFFFF"/>
        </w:rPr>
        <w:t>if</w:t>
      </w:r>
      <w:r w:rsidRPr="00A717E8">
        <w:rPr>
          <w:rStyle w:val="text"/>
          <w:rFonts w:ascii="Times New Roman" w:hAnsi="Times New Roman" w:cs="Times New Roman"/>
          <w:i/>
          <w:color w:val="000000"/>
          <w:sz w:val="28"/>
          <w:szCs w:val="28"/>
          <w:shd w:val="clear" w:color="auto" w:fill="FFFFFF"/>
        </w:rPr>
        <w:t> He condemned the cities of Sodom and Gomorrah to destruction by reducing </w:t>
      </w:r>
      <w:r w:rsidRPr="00A717E8">
        <w:rPr>
          <w:rStyle w:val="text"/>
          <w:rFonts w:ascii="Times New Roman" w:hAnsi="Times New Roman" w:cs="Times New Roman"/>
          <w:i/>
          <w:iCs/>
          <w:color w:val="000000"/>
          <w:sz w:val="28"/>
          <w:szCs w:val="28"/>
          <w:shd w:val="clear" w:color="auto" w:fill="FFFFFF"/>
        </w:rPr>
        <w:t>them</w:t>
      </w:r>
      <w:r w:rsidRPr="00A717E8">
        <w:rPr>
          <w:rStyle w:val="text"/>
          <w:rFonts w:ascii="Times New Roman" w:hAnsi="Times New Roman" w:cs="Times New Roman"/>
          <w:i/>
          <w:color w:val="000000"/>
          <w:sz w:val="28"/>
          <w:szCs w:val="28"/>
          <w:shd w:val="clear" w:color="auto" w:fill="FFFFFF"/>
        </w:rPr>
        <w:t> to ashes, having made them an example to those who would live ungodly </w:t>
      </w:r>
      <w:r w:rsidRPr="00A717E8">
        <w:rPr>
          <w:rStyle w:val="text"/>
          <w:rFonts w:ascii="Times New Roman" w:hAnsi="Times New Roman" w:cs="Times New Roman"/>
          <w:i/>
          <w:iCs/>
          <w:color w:val="000000"/>
          <w:sz w:val="28"/>
          <w:szCs w:val="28"/>
          <w:shd w:val="clear" w:color="auto" w:fill="FFFFFF"/>
        </w:rPr>
        <w:t>lives</w:t>
      </w:r>
      <w:r w:rsidR="00285BA3">
        <w:rPr>
          <w:rStyle w:val="text"/>
          <w:rFonts w:ascii="Times New Roman" w:hAnsi="Times New Roman" w:cs="Times New Roman"/>
          <w:i/>
          <w:iCs/>
          <w:color w:val="000000"/>
          <w:sz w:val="28"/>
          <w:szCs w:val="28"/>
          <w:shd w:val="clear" w:color="auto" w:fill="FFFFFF"/>
        </w:rPr>
        <w:t xml:space="preserve"> </w:t>
      </w:r>
      <w:r w:rsidRPr="00A717E8">
        <w:rPr>
          <w:rStyle w:val="text"/>
          <w:rFonts w:ascii="Times New Roman" w:hAnsi="Times New Roman" w:cs="Times New Roman"/>
          <w:i/>
          <w:color w:val="000000"/>
          <w:sz w:val="28"/>
          <w:szCs w:val="28"/>
          <w:shd w:val="clear" w:color="auto" w:fill="FFFFFF"/>
        </w:rPr>
        <w:t>thereafter;</w:t>
      </w:r>
      <w:r w:rsidRPr="00A717E8">
        <w:rPr>
          <w:rFonts w:ascii="Times New Roman" w:hAnsi="Times New Roman" w:cs="Times New Roman"/>
          <w:i/>
          <w:color w:val="000000"/>
          <w:sz w:val="28"/>
          <w:szCs w:val="28"/>
          <w:shd w:val="clear" w:color="auto" w:fill="FFFFFF"/>
        </w:rPr>
        <w:t> </w:t>
      </w:r>
      <w:r w:rsidRPr="00A717E8">
        <w:rPr>
          <w:rStyle w:val="text"/>
          <w:rFonts w:ascii="Times New Roman" w:hAnsi="Times New Roman" w:cs="Times New Roman"/>
          <w:b/>
          <w:bCs/>
          <w:i/>
          <w:color w:val="000000"/>
          <w:sz w:val="28"/>
          <w:szCs w:val="28"/>
          <w:shd w:val="clear" w:color="auto" w:fill="FFFFFF"/>
          <w:vertAlign w:val="superscript"/>
        </w:rPr>
        <w:t>7 </w:t>
      </w:r>
      <w:r w:rsidRPr="00A717E8">
        <w:rPr>
          <w:rStyle w:val="text"/>
          <w:rFonts w:ascii="Times New Roman" w:hAnsi="Times New Roman" w:cs="Times New Roman"/>
          <w:i/>
          <w:color w:val="000000"/>
          <w:sz w:val="28"/>
          <w:szCs w:val="28"/>
          <w:shd w:val="clear" w:color="auto" w:fill="FFFFFF"/>
        </w:rPr>
        <w:t>and </w:t>
      </w:r>
      <w:r w:rsidRPr="00A717E8">
        <w:rPr>
          <w:rStyle w:val="text"/>
          <w:rFonts w:ascii="Times New Roman" w:hAnsi="Times New Roman" w:cs="Times New Roman"/>
          <w:i/>
          <w:iCs/>
          <w:color w:val="000000"/>
          <w:sz w:val="28"/>
          <w:szCs w:val="28"/>
          <w:shd w:val="clear" w:color="auto" w:fill="FFFFFF"/>
        </w:rPr>
        <w:t>if</w:t>
      </w:r>
      <w:r w:rsidRPr="00A717E8">
        <w:rPr>
          <w:rStyle w:val="text"/>
          <w:rFonts w:ascii="Times New Roman" w:hAnsi="Times New Roman" w:cs="Times New Roman"/>
          <w:i/>
          <w:color w:val="000000"/>
          <w:sz w:val="28"/>
          <w:szCs w:val="28"/>
          <w:shd w:val="clear" w:color="auto" w:fill="FFFFFF"/>
        </w:rPr>
        <w:t> He rescued righteous Lot, oppressed by the sensual conduct of unprincipled men</w:t>
      </w:r>
      <w:r w:rsidRPr="00A717E8">
        <w:rPr>
          <w:rFonts w:ascii="Times New Roman" w:hAnsi="Times New Roman" w:cs="Times New Roman"/>
          <w:i/>
          <w:color w:val="000000"/>
          <w:sz w:val="28"/>
          <w:szCs w:val="28"/>
          <w:shd w:val="clear" w:color="auto" w:fill="FFFFFF"/>
        </w:rPr>
        <w:t> </w:t>
      </w:r>
      <w:r w:rsidRPr="00A717E8">
        <w:rPr>
          <w:rStyle w:val="text"/>
          <w:rFonts w:ascii="Times New Roman" w:hAnsi="Times New Roman" w:cs="Times New Roman"/>
          <w:b/>
          <w:bCs/>
          <w:i/>
          <w:color w:val="000000"/>
          <w:sz w:val="28"/>
          <w:szCs w:val="28"/>
          <w:shd w:val="clear" w:color="auto" w:fill="FFFFFF"/>
          <w:vertAlign w:val="superscript"/>
        </w:rPr>
        <w:t>8 </w:t>
      </w:r>
      <w:r w:rsidRPr="00A717E8">
        <w:rPr>
          <w:rStyle w:val="text"/>
          <w:rFonts w:ascii="Times New Roman" w:hAnsi="Times New Roman" w:cs="Times New Roman"/>
          <w:i/>
          <w:color w:val="000000"/>
          <w:sz w:val="28"/>
          <w:szCs w:val="28"/>
          <w:shd w:val="clear" w:color="auto" w:fill="FFFFFF"/>
        </w:rPr>
        <w:t>(for by what he saw and heard </w:t>
      </w:r>
      <w:r w:rsidRPr="00A717E8">
        <w:rPr>
          <w:rStyle w:val="text"/>
          <w:rFonts w:ascii="Times New Roman" w:hAnsi="Times New Roman" w:cs="Times New Roman"/>
          <w:i/>
          <w:iCs/>
          <w:color w:val="000000"/>
          <w:sz w:val="28"/>
          <w:szCs w:val="28"/>
          <w:shd w:val="clear" w:color="auto" w:fill="FFFFFF"/>
        </w:rPr>
        <w:t>that</w:t>
      </w:r>
      <w:r w:rsidRPr="00A717E8">
        <w:rPr>
          <w:rStyle w:val="text"/>
          <w:rFonts w:ascii="Times New Roman" w:hAnsi="Times New Roman" w:cs="Times New Roman"/>
          <w:i/>
          <w:color w:val="000000"/>
          <w:sz w:val="28"/>
          <w:szCs w:val="28"/>
          <w:shd w:val="clear" w:color="auto" w:fill="FFFFFF"/>
        </w:rPr>
        <w:t> righteous man, while living among them, felt </w:t>
      </w:r>
      <w:r w:rsidRPr="00A717E8">
        <w:rPr>
          <w:rStyle w:val="text"/>
          <w:rFonts w:ascii="Times New Roman" w:hAnsi="Times New Roman" w:cs="Times New Roman"/>
          <w:i/>
          <w:iCs/>
          <w:color w:val="000000"/>
          <w:sz w:val="28"/>
          <w:szCs w:val="28"/>
          <w:shd w:val="clear" w:color="auto" w:fill="FFFFFF"/>
        </w:rPr>
        <w:t>his</w:t>
      </w:r>
      <w:r w:rsidRPr="00A717E8">
        <w:rPr>
          <w:rStyle w:val="text"/>
          <w:rFonts w:ascii="Times New Roman" w:hAnsi="Times New Roman" w:cs="Times New Roman"/>
          <w:i/>
          <w:color w:val="000000"/>
          <w:sz w:val="28"/>
          <w:szCs w:val="28"/>
          <w:shd w:val="clear" w:color="auto" w:fill="FFFFFF"/>
        </w:rPr>
        <w:t> righteous soul tormented day after day by </w:t>
      </w:r>
      <w:r w:rsidRPr="00A717E8">
        <w:rPr>
          <w:rStyle w:val="text"/>
          <w:rFonts w:ascii="Times New Roman" w:hAnsi="Times New Roman" w:cs="Times New Roman"/>
          <w:i/>
          <w:iCs/>
          <w:color w:val="000000"/>
          <w:sz w:val="28"/>
          <w:szCs w:val="28"/>
          <w:shd w:val="clear" w:color="auto" w:fill="FFFFFF"/>
        </w:rPr>
        <w:t>their</w:t>
      </w:r>
      <w:r w:rsidRPr="00A717E8">
        <w:rPr>
          <w:rStyle w:val="text"/>
          <w:rFonts w:ascii="Times New Roman" w:hAnsi="Times New Roman" w:cs="Times New Roman"/>
          <w:i/>
          <w:color w:val="000000"/>
          <w:sz w:val="28"/>
          <w:szCs w:val="28"/>
          <w:shd w:val="clear" w:color="auto" w:fill="FFFFFF"/>
        </w:rPr>
        <w:t> lawless deeds),</w:t>
      </w:r>
      <w:r w:rsidRPr="00A717E8">
        <w:rPr>
          <w:rFonts w:ascii="Times New Roman" w:hAnsi="Times New Roman" w:cs="Times New Roman"/>
          <w:i/>
          <w:color w:val="000000"/>
          <w:sz w:val="28"/>
          <w:szCs w:val="28"/>
          <w:shd w:val="clear" w:color="auto" w:fill="FFFFFF"/>
        </w:rPr>
        <w:t> </w:t>
      </w:r>
      <w:r w:rsidRPr="00A717E8">
        <w:rPr>
          <w:rStyle w:val="text"/>
          <w:rFonts w:ascii="Times New Roman" w:hAnsi="Times New Roman" w:cs="Times New Roman"/>
          <w:b/>
          <w:bCs/>
          <w:i/>
          <w:color w:val="000000"/>
          <w:sz w:val="28"/>
          <w:szCs w:val="28"/>
          <w:shd w:val="clear" w:color="auto" w:fill="FFFFFF"/>
          <w:vertAlign w:val="superscript"/>
        </w:rPr>
        <w:t>9 </w:t>
      </w:r>
      <w:r w:rsidRPr="00A717E8">
        <w:rPr>
          <w:rStyle w:val="text"/>
          <w:rFonts w:ascii="Times New Roman" w:hAnsi="Times New Roman" w:cs="Times New Roman"/>
          <w:i/>
          <w:iCs/>
          <w:color w:val="000000"/>
          <w:sz w:val="28"/>
          <w:szCs w:val="28"/>
          <w:shd w:val="clear" w:color="auto" w:fill="FFFFFF"/>
        </w:rPr>
        <w:t>then</w:t>
      </w:r>
      <w:r w:rsidRPr="00A717E8">
        <w:rPr>
          <w:rStyle w:val="text"/>
          <w:rFonts w:ascii="Times New Roman" w:hAnsi="Times New Roman" w:cs="Times New Roman"/>
          <w:i/>
          <w:color w:val="000000"/>
          <w:sz w:val="28"/>
          <w:szCs w:val="28"/>
          <w:shd w:val="clear" w:color="auto" w:fill="FFFFFF"/>
        </w:rPr>
        <w:t> the Lord knows how to rescue the godly from </w:t>
      </w:r>
      <w:r w:rsidRPr="00A717E8">
        <w:rPr>
          <w:rStyle w:val="text"/>
          <w:rFonts w:ascii="Times New Roman" w:hAnsi="Times New Roman" w:cs="Times New Roman"/>
          <w:i/>
          <w:color w:val="000000"/>
          <w:sz w:val="28"/>
          <w:szCs w:val="28"/>
          <w:shd w:val="clear" w:color="auto" w:fill="FFFFFF"/>
          <w:vertAlign w:val="superscript"/>
        </w:rPr>
        <w:t>[</w:t>
      </w:r>
      <w:hyperlink r:id="rId9" w:anchor="fen-NASB-30510b" w:tooltip="See footnote b" w:history="1">
        <w:r w:rsidRPr="00A717E8">
          <w:rPr>
            <w:rStyle w:val="Hyperlink"/>
            <w:rFonts w:ascii="Times New Roman" w:hAnsi="Times New Roman" w:cs="Times New Roman"/>
            <w:i/>
            <w:color w:val="B34B2C"/>
            <w:sz w:val="28"/>
            <w:szCs w:val="28"/>
            <w:vertAlign w:val="superscript"/>
          </w:rPr>
          <w:t>b</w:t>
        </w:r>
      </w:hyperlink>
      <w:r w:rsidRPr="00A717E8">
        <w:rPr>
          <w:rStyle w:val="text"/>
          <w:rFonts w:ascii="Times New Roman" w:hAnsi="Times New Roman" w:cs="Times New Roman"/>
          <w:i/>
          <w:color w:val="000000"/>
          <w:sz w:val="28"/>
          <w:szCs w:val="28"/>
          <w:shd w:val="clear" w:color="auto" w:fill="FFFFFF"/>
          <w:vertAlign w:val="superscript"/>
        </w:rPr>
        <w:t>]</w:t>
      </w:r>
      <w:r w:rsidRPr="00A717E8">
        <w:rPr>
          <w:rStyle w:val="text"/>
          <w:rFonts w:ascii="Times New Roman" w:hAnsi="Times New Roman" w:cs="Times New Roman"/>
          <w:i/>
          <w:color w:val="000000"/>
          <w:sz w:val="28"/>
          <w:szCs w:val="28"/>
          <w:shd w:val="clear" w:color="auto" w:fill="FFFFFF"/>
        </w:rPr>
        <w:t>temptation, and to keep the unrighteous under punishment for the day of judgment,</w:t>
      </w:r>
      <w:r w:rsidRPr="00A717E8">
        <w:rPr>
          <w:rStyle w:val="text"/>
          <w:rFonts w:ascii="Times New Roman" w:hAnsi="Times New Roman" w:cs="Times New Roman"/>
          <w:b/>
          <w:bCs/>
          <w:i/>
          <w:color w:val="000000"/>
          <w:sz w:val="28"/>
          <w:szCs w:val="28"/>
          <w:shd w:val="clear" w:color="auto" w:fill="FFFFFF"/>
          <w:vertAlign w:val="superscript"/>
        </w:rPr>
        <w:t>10 </w:t>
      </w:r>
      <w:r w:rsidRPr="00A717E8">
        <w:rPr>
          <w:rStyle w:val="text"/>
          <w:rFonts w:ascii="Times New Roman" w:hAnsi="Times New Roman" w:cs="Times New Roman"/>
          <w:i/>
          <w:color w:val="000000"/>
          <w:sz w:val="28"/>
          <w:szCs w:val="28"/>
          <w:shd w:val="clear" w:color="auto" w:fill="FFFFFF"/>
        </w:rPr>
        <w:t>and especially those who </w:t>
      </w:r>
      <w:r w:rsidRPr="00A717E8">
        <w:rPr>
          <w:rStyle w:val="text"/>
          <w:rFonts w:ascii="Times New Roman" w:hAnsi="Times New Roman" w:cs="Times New Roman"/>
          <w:i/>
          <w:color w:val="000000"/>
          <w:sz w:val="28"/>
          <w:szCs w:val="28"/>
          <w:shd w:val="clear" w:color="auto" w:fill="FFFFFF"/>
          <w:vertAlign w:val="superscript"/>
        </w:rPr>
        <w:t>[</w:t>
      </w:r>
      <w:hyperlink r:id="rId10" w:anchor="fen-NASB-30511c" w:tooltip="See footnote c" w:history="1">
        <w:r w:rsidRPr="00A717E8">
          <w:rPr>
            <w:rStyle w:val="Hyperlink"/>
            <w:rFonts w:ascii="Times New Roman" w:hAnsi="Times New Roman" w:cs="Times New Roman"/>
            <w:i/>
            <w:color w:val="B34B2C"/>
            <w:sz w:val="28"/>
            <w:szCs w:val="28"/>
            <w:vertAlign w:val="superscript"/>
          </w:rPr>
          <w:t>c</w:t>
        </w:r>
      </w:hyperlink>
      <w:r w:rsidRPr="00A717E8">
        <w:rPr>
          <w:rStyle w:val="text"/>
          <w:rFonts w:ascii="Times New Roman" w:hAnsi="Times New Roman" w:cs="Times New Roman"/>
          <w:i/>
          <w:color w:val="000000"/>
          <w:sz w:val="28"/>
          <w:szCs w:val="28"/>
          <w:shd w:val="clear" w:color="auto" w:fill="FFFFFF"/>
          <w:vertAlign w:val="superscript"/>
        </w:rPr>
        <w:t>]</w:t>
      </w:r>
      <w:r w:rsidRPr="00A717E8">
        <w:rPr>
          <w:rStyle w:val="text"/>
          <w:rFonts w:ascii="Times New Roman" w:hAnsi="Times New Roman" w:cs="Times New Roman"/>
          <w:i/>
          <w:color w:val="000000"/>
          <w:sz w:val="28"/>
          <w:szCs w:val="28"/>
          <w:shd w:val="clear" w:color="auto" w:fill="FFFFFF"/>
        </w:rPr>
        <w:t>indulge the flesh in </w:t>
      </w:r>
      <w:r w:rsidRPr="00A717E8">
        <w:rPr>
          <w:rStyle w:val="text"/>
          <w:rFonts w:ascii="Times New Roman" w:hAnsi="Times New Roman" w:cs="Times New Roman"/>
          <w:i/>
          <w:iCs/>
          <w:color w:val="000000"/>
          <w:sz w:val="28"/>
          <w:szCs w:val="28"/>
          <w:shd w:val="clear" w:color="auto" w:fill="FFFFFF"/>
        </w:rPr>
        <w:t xml:space="preserve">its </w:t>
      </w:r>
      <w:r w:rsidRPr="00A717E8">
        <w:rPr>
          <w:rStyle w:val="text"/>
          <w:rFonts w:ascii="Times New Roman" w:hAnsi="Times New Roman" w:cs="Times New Roman"/>
          <w:i/>
          <w:color w:val="000000"/>
          <w:sz w:val="28"/>
          <w:szCs w:val="28"/>
          <w:shd w:val="clear" w:color="auto" w:fill="FFFFFF"/>
        </w:rPr>
        <w:t>corrupt desires and despise authority. (2 Peter 2:6-10)</w:t>
      </w:r>
    </w:p>
    <w:p w:rsidR="00F81C23" w:rsidRPr="00CC28CC" w:rsidRDefault="00CC28CC" w:rsidP="00F81C23">
      <w:pPr>
        <w:pStyle w:val="NormalWeb"/>
        <w:shd w:val="clear" w:color="auto" w:fill="FFFFFF"/>
        <w:spacing w:before="0" w:beforeAutospacing="0" w:after="150" w:afterAutospacing="0"/>
        <w:rPr>
          <w:rStyle w:val="text"/>
          <w:color w:val="000000"/>
          <w:sz w:val="28"/>
          <w:szCs w:val="28"/>
        </w:rPr>
      </w:pPr>
      <w:r w:rsidRPr="00CC28CC">
        <w:rPr>
          <w:rStyle w:val="text"/>
          <w:color w:val="000000"/>
          <w:sz w:val="28"/>
          <w:szCs w:val="28"/>
        </w:rPr>
        <w:t xml:space="preserve">God uses </w:t>
      </w:r>
      <w:r>
        <w:rPr>
          <w:rStyle w:val="text"/>
          <w:color w:val="000000"/>
          <w:sz w:val="28"/>
          <w:szCs w:val="28"/>
        </w:rPr>
        <w:t xml:space="preserve">symbolism and poetic justice to memorialize historic places and events. Sodom was a den of sin.  It was known to be surrounded by </w:t>
      </w:r>
      <w:r w:rsidRPr="0007402A">
        <w:rPr>
          <w:rStyle w:val="text"/>
          <w:i/>
          <w:color w:val="000000"/>
          <w:sz w:val="28"/>
          <w:szCs w:val="28"/>
        </w:rPr>
        <w:t>slime pits</w:t>
      </w:r>
      <w:r>
        <w:rPr>
          <w:rStyle w:val="text"/>
          <w:color w:val="000000"/>
          <w:sz w:val="28"/>
          <w:szCs w:val="28"/>
        </w:rPr>
        <w:t xml:space="preserve">.  It was </w:t>
      </w:r>
      <w:r w:rsidR="0007402A">
        <w:rPr>
          <w:rStyle w:val="text"/>
          <w:color w:val="000000"/>
          <w:sz w:val="28"/>
          <w:szCs w:val="28"/>
        </w:rPr>
        <w:t xml:space="preserve">also </w:t>
      </w:r>
      <w:r>
        <w:rPr>
          <w:rStyle w:val="text"/>
          <w:color w:val="000000"/>
          <w:sz w:val="28"/>
          <w:szCs w:val="28"/>
        </w:rPr>
        <w:t xml:space="preserve">the lowest </w:t>
      </w:r>
      <w:r w:rsidR="0007402A">
        <w:rPr>
          <w:rStyle w:val="text"/>
          <w:color w:val="000000"/>
          <w:sz w:val="28"/>
          <w:szCs w:val="28"/>
        </w:rPr>
        <w:t xml:space="preserve">dry land </w:t>
      </w:r>
      <w:r>
        <w:rPr>
          <w:rStyle w:val="text"/>
          <w:color w:val="000000"/>
          <w:sz w:val="28"/>
          <w:szCs w:val="28"/>
        </w:rPr>
        <w:t xml:space="preserve">elevation on the surface of the earth. </w:t>
      </w:r>
      <w:r w:rsidR="00DB3296">
        <w:rPr>
          <w:rStyle w:val="text"/>
          <w:color w:val="000000"/>
          <w:sz w:val="28"/>
          <w:szCs w:val="28"/>
        </w:rPr>
        <w:t xml:space="preserve"> Lot was living at a low point.</w:t>
      </w:r>
    </w:p>
    <w:p w:rsidR="00F81C23" w:rsidRPr="00F81C23" w:rsidRDefault="00F81C23" w:rsidP="00F81C23">
      <w:pPr>
        <w:pStyle w:val="NormalWeb"/>
        <w:shd w:val="clear" w:color="auto" w:fill="FFFFFF"/>
        <w:spacing w:before="0" w:beforeAutospacing="0" w:after="150" w:afterAutospacing="0"/>
        <w:rPr>
          <w:i/>
          <w:color w:val="000000"/>
          <w:sz w:val="28"/>
          <w:szCs w:val="28"/>
        </w:rPr>
      </w:pPr>
      <w:r w:rsidRPr="00F81C23">
        <w:rPr>
          <w:rStyle w:val="text"/>
          <w:b/>
          <w:color w:val="000000"/>
          <w:sz w:val="28"/>
          <w:szCs w:val="28"/>
        </w:rPr>
        <w:t>Read Genesis 14:10-16</w:t>
      </w:r>
      <w:r>
        <w:rPr>
          <w:rStyle w:val="text"/>
          <w:color w:val="000000"/>
          <w:sz w:val="28"/>
          <w:szCs w:val="28"/>
        </w:rPr>
        <w:t>:</w:t>
      </w:r>
      <w:r w:rsidRPr="00F81C23">
        <w:rPr>
          <w:rStyle w:val="text"/>
          <w:rFonts w:ascii="Verdana" w:hAnsi="Verdana"/>
          <w:color w:val="000000"/>
          <w:sz w:val="34"/>
          <w:szCs w:val="34"/>
        </w:rPr>
        <w:t xml:space="preserve"> </w:t>
      </w:r>
      <w:r w:rsidRPr="00F81C23">
        <w:rPr>
          <w:rStyle w:val="text"/>
          <w:i/>
          <w:color w:val="000000"/>
          <w:sz w:val="28"/>
          <w:szCs w:val="28"/>
        </w:rPr>
        <w:t>Now the Valley of Siddim </w:t>
      </w:r>
      <w:r w:rsidRPr="00F81C23">
        <w:rPr>
          <w:rStyle w:val="text"/>
          <w:i/>
          <w:iCs/>
          <w:color w:val="000000"/>
          <w:sz w:val="28"/>
          <w:szCs w:val="28"/>
        </w:rPr>
        <w:t>was full of</w:t>
      </w:r>
      <w:r w:rsidRPr="00F81C23">
        <w:rPr>
          <w:rStyle w:val="text"/>
          <w:i/>
          <w:color w:val="000000"/>
          <w:sz w:val="28"/>
          <w:szCs w:val="28"/>
        </w:rPr>
        <w:t> asphalt pits; and the kings of Sodom and Gomorrah fled; </w:t>
      </w:r>
      <w:r w:rsidRPr="00F81C23">
        <w:rPr>
          <w:rStyle w:val="text"/>
          <w:i/>
          <w:iCs/>
          <w:color w:val="000000"/>
          <w:sz w:val="28"/>
          <w:szCs w:val="28"/>
        </w:rPr>
        <w:t>some</w:t>
      </w:r>
      <w:r>
        <w:rPr>
          <w:rStyle w:val="text"/>
          <w:i/>
          <w:iCs/>
          <w:color w:val="000000"/>
          <w:sz w:val="28"/>
          <w:szCs w:val="28"/>
        </w:rPr>
        <w:t xml:space="preserve"> </w:t>
      </w:r>
      <w:r w:rsidRPr="00F81C23">
        <w:rPr>
          <w:rStyle w:val="text"/>
          <w:i/>
          <w:color w:val="000000"/>
          <w:sz w:val="28"/>
          <w:szCs w:val="28"/>
        </w:rPr>
        <w:t>fell there, and the remainder fled to the mountains. </w:t>
      </w:r>
      <w:r w:rsidRPr="00F81C23">
        <w:rPr>
          <w:rStyle w:val="text"/>
          <w:b/>
          <w:bCs/>
          <w:i/>
          <w:color w:val="000000"/>
          <w:sz w:val="28"/>
          <w:szCs w:val="28"/>
          <w:vertAlign w:val="superscript"/>
        </w:rPr>
        <w:t>11 </w:t>
      </w:r>
      <w:r w:rsidRPr="00F81C23">
        <w:rPr>
          <w:rStyle w:val="text"/>
          <w:i/>
          <w:color w:val="000000"/>
          <w:sz w:val="28"/>
          <w:szCs w:val="28"/>
        </w:rPr>
        <w:t>Then they took all the goods of Sodom and Gomorrah, and all their provisions, and went their way. </w:t>
      </w:r>
      <w:r w:rsidRPr="00F81C23">
        <w:rPr>
          <w:rStyle w:val="text"/>
          <w:b/>
          <w:bCs/>
          <w:i/>
          <w:color w:val="000000"/>
          <w:sz w:val="28"/>
          <w:szCs w:val="28"/>
          <w:vertAlign w:val="superscript"/>
        </w:rPr>
        <w:t>12 </w:t>
      </w:r>
      <w:r w:rsidRPr="00F81C23">
        <w:rPr>
          <w:rStyle w:val="text"/>
          <w:i/>
          <w:color w:val="000000"/>
          <w:sz w:val="28"/>
          <w:szCs w:val="28"/>
        </w:rPr>
        <w:t>They also took Lot, Abram’s brother’s son who dwelt in Sodom, and his goods, and departed.</w:t>
      </w:r>
      <w:r>
        <w:rPr>
          <w:rStyle w:val="text"/>
          <w:i/>
          <w:color w:val="000000"/>
          <w:sz w:val="28"/>
          <w:szCs w:val="28"/>
        </w:rPr>
        <w:t xml:space="preserve"> </w:t>
      </w:r>
      <w:r w:rsidRPr="00F81C23">
        <w:rPr>
          <w:rStyle w:val="text"/>
          <w:b/>
          <w:bCs/>
          <w:i/>
          <w:color w:val="000000"/>
          <w:sz w:val="28"/>
          <w:szCs w:val="28"/>
          <w:vertAlign w:val="superscript"/>
        </w:rPr>
        <w:t>13 </w:t>
      </w:r>
      <w:r w:rsidRPr="00F81C23">
        <w:rPr>
          <w:rStyle w:val="text"/>
          <w:i/>
          <w:color w:val="000000"/>
          <w:sz w:val="28"/>
          <w:szCs w:val="28"/>
        </w:rPr>
        <w:t>Then one who had escaped came and told Abram the Hebrew, for he dwelt by </w:t>
      </w:r>
      <w:r w:rsidRPr="00F81C23">
        <w:rPr>
          <w:rStyle w:val="text"/>
          <w:i/>
          <w:color w:val="000000"/>
          <w:sz w:val="28"/>
          <w:szCs w:val="28"/>
          <w:vertAlign w:val="superscript"/>
        </w:rPr>
        <w:t>[</w:t>
      </w:r>
      <w:hyperlink r:id="rId11" w:anchor="fen-NKJV-350c" w:tooltip="See footnote c" w:history="1">
        <w:r w:rsidRPr="00F81C23">
          <w:rPr>
            <w:rStyle w:val="Hyperlink"/>
            <w:i/>
            <w:color w:val="B34B2C"/>
            <w:sz w:val="28"/>
            <w:szCs w:val="28"/>
            <w:u w:val="none"/>
            <w:vertAlign w:val="superscript"/>
          </w:rPr>
          <w:t>c</w:t>
        </w:r>
      </w:hyperlink>
      <w:r w:rsidRPr="00F81C23">
        <w:rPr>
          <w:rStyle w:val="text"/>
          <w:i/>
          <w:color w:val="000000"/>
          <w:sz w:val="28"/>
          <w:szCs w:val="28"/>
          <w:vertAlign w:val="superscript"/>
        </w:rPr>
        <w:t>]</w:t>
      </w:r>
      <w:r w:rsidRPr="00F81C23">
        <w:rPr>
          <w:rStyle w:val="text"/>
          <w:i/>
          <w:color w:val="000000"/>
          <w:sz w:val="28"/>
          <w:szCs w:val="28"/>
        </w:rPr>
        <w:t>the terebinth trees of Mamre the Amorite, brother of Eshcol and brother of Aner; and they </w:t>
      </w:r>
      <w:r w:rsidRPr="00F81C23">
        <w:rPr>
          <w:rStyle w:val="text"/>
          <w:i/>
          <w:iCs/>
          <w:color w:val="000000"/>
          <w:sz w:val="28"/>
          <w:szCs w:val="28"/>
        </w:rPr>
        <w:t>were</w:t>
      </w:r>
      <w:r w:rsidRPr="00F81C23">
        <w:rPr>
          <w:rStyle w:val="text"/>
          <w:i/>
          <w:color w:val="000000"/>
          <w:sz w:val="28"/>
          <w:szCs w:val="28"/>
        </w:rPr>
        <w:t> allies with Abram. </w:t>
      </w:r>
      <w:r w:rsidRPr="00F81C23">
        <w:rPr>
          <w:rStyle w:val="text"/>
          <w:b/>
          <w:bCs/>
          <w:i/>
          <w:color w:val="000000"/>
          <w:sz w:val="28"/>
          <w:szCs w:val="28"/>
          <w:vertAlign w:val="superscript"/>
        </w:rPr>
        <w:t>14 </w:t>
      </w:r>
      <w:r w:rsidRPr="00F81C23">
        <w:rPr>
          <w:rStyle w:val="text"/>
          <w:i/>
          <w:color w:val="000000"/>
          <w:sz w:val="28"/>
          <w:szCs w:val="28"/>
        </w:rPr>
        <w:t>Now when Abram heard that his brother was taken captive, he armed his three hundred and eighteen trained </w:t>
      </w:r>
      <w:r w:rsidRPr="00F81C23">
        <w:rPr>
          <w:rStyle w:val="text"/>
          <w:i/>
          <w:iCs/>
          <w:color w:val="000000"/>
          <w:sz w:val="28"/>
          <w:szCs w:val="28"/>
        </w:rPr>
        <w:t>servants</w:t>
      </w:r>
      <w:r w:rsidRPr="00F81C23">
        <w:rPr>
          <w:rStyle w:val="text"/>
          <w:i/>
          <w:color w:val="000000"/>
          <w:sz w:val="28"/>
          <w:szCs w:val="28"/>
        </w:rPr>
        <w:t> who were born in his own house, and went in pursuit as far as Dan. </w:t>
      </w:r>
      <w:r w:rsidRPr="00F81C23">
        <w:rPr>
          <w:rStyle w:val="text"/>
          <w:b/>
          <w:bCs/>
          <w:i/>
          <w:color w:val="000000"/>
          <w:sz w:val="28"/>
          <w:szCs w:val="28"/>
          <w:vertAlign w:val="superscript"/>
        </w:rPr>
        <w:t>15 </w:t>
      </w:r>
      <w:r w:rsidRPr="00F81C23">
        <w:rPr>
          <w:rStyle w:val="text"/>
          <w:i/>
          <w:color w:val="000000"/>
          <w:sz w:val="28"/>
          <w:szCs w:val="28"/>
        </w:rPr>
        <w:t>He divided his forces against them by night, and he and his servants attacked them and pursued them as far as Hobah, which </w:t>
      </w:r>
      <w:r w:rsidRPr="00F81C23">
        <w:rPr>
          <w:rStyle w:val="text"/>
          <w:i/>
          <w:iCs/>
          <w:color w:val="000000"/>
          <w:sz w:val="28"/>
          <w:szCs w:val="28"/>
        </w:rPr>
        <w:t>is</w:t>
      </w:r>
      <w:r w:rsidRPr="00F81C23">
        <w:rPr>
          <w:rStyle w:val="text"/>
          <w:i/>
          <w:color w:val="000000"/>
          <w:sz w:val="28"/>
          <w:szCs w:val="28"/>
          <w:vertAlign w:val="superscript"/>
        </w:rPr>
        <w:t>[</w:t>
      </w:r>
      <w:hyperlink r:id="rId12" w:anchor="fen-NKJV-352d" w:tooltip="See footnote d" w:history="1">
        <w:r w:rsidRPr="00F81C23">
          <w:rPr>
            <w:rStyle w:val="Hyperlink"/>
            <w:i/>
            <w:color w:val="B34B2C"/>
            <w:sz w:val="28"/>
            <w:szCs w:val="28"/>
            <w:u w:val="none"/>
            <w:vertAlign w:val="superscript"/>
          </w:rPr>
          <w:t>d</w:t>
        </w:r>
      </w:hyperlink>
      <w:r w:rsidRPr="00F81C23">
        <w:rPr>
          <w:rStyle w:val="text"/>
          <w:i/>
          <w:color w:val="000000"/>
          <w:sz w:val="28"/>
          <w:szCs w:val="28"/>
          <w:vertAlign w:val="superscript"/>
        </w:rPr>
        <w:t>]</w:t>
      </w:r>
      <w:r w:rsidRPr="00F81C23">
        <w:rPr>
          <w:rStyle w:val="text"/>
          <w:i/>
          <w:color w:val="000000"/>
          <w:sz w:val="28"/>
          <w:szCs w:val="28"/>
        </w:rPr>
        <w:t>north of Damascus. </w:t>
      </w:r>
      <w:r w:rsidRPr="00F81C23">
        <w:rPr>
          <w:rStyle w:val="text"/>
          <w:b/>
          <w:bCs/>
          <w:i/>
          <w:color w:val="000000"/>
          <w:sz w:val="28"/>
          <w:szCs w:val="28"/>
          <w:vertAlign w:val="superscript"/>
        </w:rPr>
        <w:t>16 </w:t>
      </w:r>
      <w:r w:rsidRPr="00F81C23">
        <w:rPr>
          <w:rStyle w:val="text"/>
          <w:i/>
          <w:color w:val="000000"/>
          <w:sz w:val="28"/>
          <w:szCs w:val="28"/>
        </w:rPr>
        <w:t xml:space="preserve">So he brought back all the goods, and also </w:t>
      </w:r>
      <w:r w:rsidRPr="00F81C23">
        <w:rPr>
          <w:rStyle w:val="text"/>
          <w:i/>
          <w:color w:val="000000"/>
          <w:sz w:val="28"/>
          <w:szCs w:val="28"/>
        </w:rPr>
        <w:lastRenderedPageBreak/>
        <w:t>brought back his brother Lot and his goods, as well as the women and the people. (Genesis 14:10-16).</w:t>
      </w:r>
    </w:p>
    <w:p w:rsidR="00CC28CC" w:rsidRDefault="001B0530" w:rsidP="00F81C23">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 xml:space="preserve">The raider nations took all of the </w:t>
      </w:r>
      <w:r w:rsidR="00307E22">
        <w:rPr>
          <w:rStyle w:val="text"/>
          <w:color w:val="000000"/>
          <w:sz w:val="28"/>
          <w:szCs w:val="28"/>
        </w:rPr>
        <w:t xml:space="preserve">Sodom </w:t>
      </w:r>
      <w:r>
        <w:rPr>
          <w:rStyle w:val="text"/>
          <w:color w:val="000000"/>
          <w:sz w:val="28"/>
          <w:szCs w:val="28"/>
        </w:rPr>
        <w:t xml:space="preserve">goods </w:t>
      </w:r>
      <w:r w:rsidR="00307E22">
        <w:rPr>
          <w:rStyle w:val="text"/>
          <w:color w:val="000000"/>
          <w:sz w:val="28"/>
          <w:szCs w:val="28"/>
        </w:rPr>
        <w:t xml:space="preserve">and </w:t>
      </w:r>
      <w:r>
        <w:rPr>
          <w:rStyle w:val="text"/>
          <w:color w:val="000000"/>
          <w:sz w:val="28"/>
          <w:szCs w:val="28"/>
        </w:rPr>
        <w:t>residents captive.  Lot got caught up; in all of that and was carried away</w:t>
      </w:r>
      <w:r w:rsidR="00307E22">
        <w:rPr>
          <w:rStyle w:val="text"/>
          <w:color w:val="000000"/>
          <w:sz w:val="28"/>
          <w:szCs w:val="28"/>
        </w:rPr>
        <w:t xml:space="preserve"> into captivity</w:t>
      </w:r>
      <w:r>
        <w:rPr>
          <w:rStyle w:val="text"/>
          <w:color w:val="000000"/>
          <w:sz w:val="28"/>
          <w:szCs w:val="28"/>
        </w:rPr>
        <w:t xml:space="preserve">.  Abram was told about Lot being taken captive.  He armed 318 of his employees and pursued the military confederation; and prevailed.  </w:t>
      </w:r>
      <w:r w:rsidR="00307E22">
        <w:rPr>
          <w:rStyle w:val="text"/>
          <w:color w:val="000000"/>
          <w:sz w:val="28"/>
          <w:szCs w:val="28"/>
        </w:rPr>
        <w:t xml:space="preserve">The Amorites also fought </w:t>
      </w:r>
      <w:r w:rsidR="00A717E8">
        <w:rPr>
          <w:rStyle w:val="text"/>
          <w:color w:val="000000"/>
          <w:sz w:val="28"/>
          <w:szCs w:val="28"/>
        </w:rPr>
        <w:t>alongside</w:t>
      </w:r>
      <w:r w:rsidR="00307E22">
        <w:rPr>
          <w:rStyle w:val="text"/>
          <w:color w:val="000000"/>
          <w:sz w:val="28"/>
          <w:szCs w:val="28"/>
        </w:rPr>
        <w:t xml:space="preserve"> </w:t>
      </w:r>
      <w:r w:rsidR="00DB3296">
        <w:rPr>
          <w:rStyle w:val="text"/>
          <w:color w:val="000000"/>
          <w:sz w:val="28"/>
          <w:szCs w:val="28"/>
        </w:rPr>
        <w:t>Abram’s</w:t>
      </w:r>
      <w:r w:rsidR="00307E22">
        <w:rPr>
          <w:rStyle w:val="text"/>
          <w:color w:val="000000"/>
          <w:sz w:val="28"/>
          <w:szCs w:val="28"/>
        </w:rPr>
        <w:t xml:space="preserve"> people.  </w:t>
      </w:r>
      <w:r w:rsidR="00DB3296">
        <w:rPr>
          <w:rStyle w:val="text"/>
          <w:color w:val="000000"/>
          <w:sz w:val="28"/>
          <w:szCs w:val="28"/>
        </w:rPr>
        <w:t>Abram successfully</w:t>
      </w:r>
      <w:r>
        <w:rPr>
          <w:rStyle w:val="text"/>
          <w:color w:val="000000"/>
          <w:sz w:val="28"/>
          <w:szCs w:val="28"/>
        </w:rPr>
        <w:t xml:space="preserve"> returned with all of the captives and goods.</w:t>
      </w:r>
      <w:r w:rsidR="00307E22">
        <w:rPr>
          <w:rStyle w:val="text"/>
          <w:color w:val="000000"/>
          <w:sz w:val="28"/>
          <w:szCs w:val="28"/>
        </w:rPr>
        <w:t xml:space="preserve">  </w:t>
      </w:r>
    </w:p>
    <w:p w:rsidR="00DB3296" w:rsidRPr="00DB3296" w:rsidRDefault="00307E22" w:rsidP="00DB3296">
      <w:pPr>
        <w:spacing w:line="240" w:lineRule="auto"/>
        <w:rPr>
          <w:rFonts w:ascii="Times New Roman" w:hAnsi="Times New Roman" w:cs="Times New Roman"/>
          <w:sz w:val="28"/>
          <w:szCs w:val="28"/>
        </w:rPr>
      </w:pPr>
      <w:r w:rsidRPr="00DB3296">
        <w:rPr>
          <w:rStyle w:val="text"/>
          <w:rFonts w:ascii="Times New Roman" w:hAnsi="Times New Roman" w:cs="Times New Roman"/>
          <w:color w:val="000000"/>
          <w:sz w:val="28"/>
          <w:szCs w:val="28"/>
        </w:rPr>
        <w:t xml:space="preserve">Some people feel that the Bible speaks against ever killing.  The Bible speaks against murder (mistranslated as killing).  We cannot kill people to get back at them; or because we do not like them.  It is righteous to protect your family and stop wickedness from dominating others.  </w:t>
      </w:r>
      <w:r w:rsidR="00DB3296" w:rsidRPr="00DB3296">
        <w:rPr>
          <w:rFonts w:ascii="Times New Roman" w:hAnsi="Times New Roman" w:cs="Times New Roman"/>
          <w:sz w:val="28"/>
          <w:szCs w:val="28"/>
        </w:rPr>
        <w:t xml:space="preserve">It does not seem possible  that Abram could send his workers to conquer multiple armies; to rescue Lot.  Our security is not in our military.  It is in our relationship to God.  </w:t>
      </w:r>
    </w:p>
    <w:p w:rsidR="00A717E8" w:rsidRDefault="00A717E8" w:rsidP="00F81C23">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Sodom and Gomorrah are infamous because they are examples of judgement and hell.</w:t>
      </w:r>
      <w:r w:rsidR="00DB3296">
        <w:rPr>
          <w:rStyle w:val="text"/>
          <w:color w:val="000000"/>
          <w:sz w:val="28"/>
          <w:szCs w:val="28"/>
        </w:rPr>
        <w:t xml:space="preserve">  </w:t>
      </w:r>
      <w:r w:rsidR="00DB3296">
        <w:rPr>
          <w:rStyle w:val="text"/>
          <w:color w:val="000000"/>
          <w:sz w:val="28"/>
          <w:szCs w:val="28"/>
        </w:rPr>
        <w:t xml:space="preserve">The asphalt pits described here in the Valley of Siddim; around Sodom encouraged some early oil explorers  to come to the middle east.  </w:t>
      </w:r>
    </w:p>
    <w:p w:rsidR="00A717E8" w:rsidRPr="00A717E8" w:rsidRDefault="00A717E8" w:rsidP="00A717E8">
      <w:pPr>
        <w:pStyle w:val="chapter-2"/>
        <w:shd w:val="clear" w:color="auto" w:fill="FFFFFF"/>
        <w:spacing w:before="0" w:beforeAutospacing="0" w:after="150" w:afterAutospacing="0"/>
        <w:rPr>
          <w:rStyle w:val="text"/>
          <w:i/>
          <w:color w:val="000000"/>
          <w:sz w:val="28"/>
          <w:szCs w:val="28"/>
        </w:rPr>
      </w:pPr>
      <w:r w:rsidRPr="00A717E8">
        <w:rPr>
          <w:i/>
          <w:color w:val="000000"/>
          <w:sz w:val="28"/>
          <w:szCs w:val="28"/>
          <w:shd w:val="clear" w:color="auto" w:fill="FFFFFF"/>
        </w:rPr>
        <w:t>Truly I say to you, it will be more tolerable for </w:t>
      </w:r>
      <w:r w:rsidRPr="00A717E8">
        <w:rPr>
          <w:i/>
          <w:iCs/>
          <w:color w:val="000000"/>
          <w:sz w:val="28"/>
          <w:szCs w:val="28"/>
          <w:shd w:val="clear" w:color="auto" w:fill="FFFFFF"/>
        </w:rPr>
        <w:t>the</w:t>
      </w:r>
      <w:r>
        <w:rPr>
          <w:i/>
          <w:iCs/>
          <w:color w:val="000000"/>
          <w:sz w:val="28"/>
          <w:szCs w:val="28"/>
          <w:shd w:val="clear" w:color="auto" w:fill="FFFFFF"/>
        </w:rPr>
        <w:t xml:space="preserve"> </w:t>
      </w:r>
      <w:r w:rsidRPr="00A717E8">
        <w:rPr>
          <w:i/>
          <w:color w:val="000000"/>
          <w:sz w:val="28"/>
          <w:szCs w:val="28"/>
          <w:shd w:val="clear" w:color="auto" w:fill="FFFFFF"/>
        </w:rPr>
        <w:t>land of Sodom and Gomorrah in the day of judgment than for that city. (Mathew 10:15)</w:t>
      </w:r>
    </w:p>
    <w:p w:rsidR="00307E22" w:rsidRDefault="00307E22" w:rsidP="00307E22">
      <w:pPr>
        <w:pStyle w:val="NormalWeb"/>
        <w:shd w:val="clear" w:color="auto" w:fill="FFFFFF"/>
        <w:spacing w:before="0" w:beforeAutospacing="0" w:after="150" w:afterAutospacing="0"/>
        <w:rPr>
          <w:color w:val="000000"/>
          <w:sz w:val="28"/>
          <w:szCs w:val="28"/>
        </w:rPr>
      </w:pPr>
      <w:r w:rsidRPr="00307E22">
        <w:rPr>
          <w:rStyle w:val="text"/>
          <w:b/>
          <w:color w:val="000000"/>
          <w:sz w:val="28"/>
          <w:szCs w:val="28"/>
        </w:rPr>
        <w:t>Read Genesis 14:17-24</w:t>
      </w:r>
      <w:r>
        <w:rPr>
          <w:rStyle w:val="text"/>
          <w:color w:val="000000"/>
          <w:sz w:val="28"/>
          <w:szCs w:val="28"/>
        </w:rPr>
        <w:t>:</w:t>
      </w:r>
      <w:r w:rsidRPr="00307E22">
        <w:rPr>
          <w:rStyle w:val="text"/>
          <w:i/>
          <w:color w:val="000000"/>
          <w:sz w:val="28"/>
          <w:szCs w:val="28"/>
        </w:rPr>
        <w:t xml:space="preserve"> </w:t>
      </w:r>
      <w:r w:rsidRPr="00307E22">
        <w:rPr>
          <w:i/>
          <w:color w:val="000000"/>
          <w:sz w:val="28"/>
          <w:szCs w:val="28"/>
        </w:rPr>
        <w:t>And the king of Sodom went out to meet him at the Valley of Shaveh (that </w:t>
      </w:r>
      <w:r w:rsidRPr="00307E22">
        <w:rPr>
          <w:i/>
          <w:iCs/>
          <w:color w:val="000000"/>
          <w:sz w:val="28"/>
          <w:szCs w:val="28"/>
        </w:rPr>
        <w:t>is,</w:t>
      </w:r>
      <w:r w:rsidRPr="00307E22">
        <w:rPr>
          <w:i/>
          <w:color w:val="000000"/>
          <w:sz w:val="28"/>
          <w:szCs w:val="28"/>
        </w:rPr>
        <w:t> the King’s Valley), after his return from the </w:t>
      </w:r>
      <w:r w:rsidRPr="00307E22">
        <w:rPr>
          <w:i/>
          <w:color w:val="000000"/>
          <w:sz w:val="28"/>
          <w:szCs w:val="28"/>
          <w:vertAlign w:val="superscript"/>
        </w:rPr>
        <w:t>[</w:t>
      </w:r>
      <w:hyperlink r:id="rId13" w:anchor="fen-NKJV-354e" w:tooltip="See footnote e" w:history="1">
        <w:r w:rsidRPr="00307E22">
          <w:rPr>
            <w:i/>
            <w:color w:val="B34B2C"/>
            <w:sz w:val="28"/>
            <w:szCs w:val="28"/>
            <w:u w:val="single"/>
            <w:vertAlign w:val="superscript"/>
          </w:rPr>
          <w:t>e</w:t>
        </w:r>
      </w:hyperlink>
      <w:r w:rsidRPr="00307E22">
        <w:rPr>
          <w:i/>
          <w:color w:val="000000"/>
          <w:sz w:val="28"/>
          <w:szCs w:val="28"/>
          <w:vertAlign w:val="superscript"/>
        </w:rPr>
        <w:t>]</w:t>
      </w:r>
      <w:r w:rsidRPr="00307E22">
        <w:rPr>
          <w:i/>
          <w:color w:val="000000"/>
          <w:sz w:val="28"/>
          <w:szCs w:val="28"/>
        </w:rPr>
        <w:t>defeat of Chedorlaomer and the kings who </w:t>
      </w:r>
      <w:r w:rsidRPr="00307E22">
        <w:rPr>
          <w:i/>
          <w:iCs/>
          <w:color w:val="000000"/>
          <w:sz w:val="28"/>
          <w:szCs w:val="28"/>
        </w:rPr>
        <w:t>were</w:t>
      </w:r>
      <w:r w:rsidRPr="00307E22">
        <w:rPr>
          <w:i/>
          <w:color w:val="000000"/>
          <w:sz w:val="28"/>
          <w:szCs w:val="28"/>
        </w:rPr>
        <w:t> with him.</w:t>
      </w:r>
      <w:r>
        <w:rPr>
          <w:i/>
          <w:color w:val="000000"/>
          <w:sz w:val="28"/>
          <w:szCs w:val="28"/>
        </w:rPr>
        <w:t xml:space="preserve"> </w:t>
      </w:r>
      <w:r w:rsidRPr="00307E22">
        <w:rPr>
          <w:b/>
          <w:bCs/>
          <w:i/>
          <w:color w:val="000000"/>
          <w:sz w:val="28"/>
          <w:szCs w:val="28"/>
          <w:vertAlign w:val="superscript"/>
        </w:rPr>
        <w:t>18 </w:t>
      </w:r>
      <w:r w:rsidRPr="00307E22">
        <w:rPr>
          <w:i/>
          <w:color w:val="000000"/>
          <w:sz w:val="28"/>
          <w:szCs w:val="28"/>
        </w:rPr>
        <w:t>Then Melchizedek king of Salem brought out bread and wine; he </w:t>
      </w:r>
      <w:r w:rsidRPr="00307E22">
        <w:rPr>
          <w:i/>
          <w:iCs/>
          <w:color w:val="000000"/>
          <w:sz w:val="28"/>
          <w:szCs w:val="28"/>
        </w:rPr>
        <w:t>was</w:t>
      </w:r>
      <w:r w:rsidRPr="00307E22">
        <w:rPr>
          <w:i/>
          <w:color w:val="000000"/>
          <w:sz w:val="28"/>
          <w:szCs w:val="28"/>
        </w:rPr>
        <w:t> the priest of God Most High. </w:t>
      </w:r>
      <w:r w:rsidRPr="00307E22">
        <w:rPr>
          <w:b/>
          <w:bCs/>
          <w:i/>
          <w:color w:val="000000"/>
          <w:sz w:val="28"/>
          <w:szCs w:val="28"/>
          <w:vertAlign w:val="superscript"/>
        </w:rPr>
        <w:t>19 </w:t>
      </w:r>
      <w:r w:rsidRPr="00307E22">
        <w:rPr>
          <w:i/>
          <w:color w:val="000000"/>
          <w:sz w:val="28"/>
          <w:szCs w:val="28"/>
        </w:rPr>
        <w:t>And he blessed him and said:</w:t>
      </w:r>
      <w:r>
        <w:rPr>
          <w:i/>
          <w:color w:val="000000"/>
          <w:sz w:val="28"/>
          <w:szCs w:val="28"/>
        </w:rPr>
        <w:t xml:space="preserve">  </w:t>
      </w:r>
      <w:r w:rsidRPr="00307E22">
        <w:rPr>
          <w:i/>
          <w:color w:val="000000"/>
          <w:sz w:val="28"/>
          <w:szCs w:val="28"/>
        </w:rPr>
        <w:t>“Blessed be Abram of God Most High,</w:t>
      </w:r>
      <w:r>
        <w:rPr>
          <w:i/>
          <w:color w:val="000000"/>
          <w:sz w:val="28"/>
          <w:szCs w:val="28"/>
        </w:rPr>
        <w:t xml:space="preserve"> </w:t>
      </w:r>
      <w:r w:rsidRPr="00307E22">
        <w:rPr>
          <w:i/>
          <w:color w:val="000000"/>
          <w:sz w:val="28"/>
          <w:szCs w:val="28"/>
        </w:rPr>
        <w:t>Possessor of heaven and earth;</w:t>
      </w:r>
      <w:r>
        <w:rPr>
          <w:i/>
          <w:color w:val="000000"/>
          <w:sz w:val="28"/>
          <w:szCs w:val="28"/>
        </w:rPr>
        <w:t xml:space="preserve">  </w:t>
      </w:r>
      <w:r w:rsidRPr="00307E22">
        <w:rPr>
          <w:b/>
          <w:bCs/>
          <w:i/>
          <w:color w:val="000000"/>
          <w:sz w:val="28"/>
          <w:szCs w:val="28"/>
          <w:vertAlign w:val="superscript"/>
        </w:rPr>
        <w:t>20 </w:t>
      </w:r>
      <w:r w:rsidRPr="00307E22">
        <w:rPr>
          <w:i/>
          <w:color w:val="000000"/>
          <w:sz w:val="28"/>
          <w:szCs w:val="28"/>
        </w:rPr>
        <w:t>And blessed be God Most High,</w:t>
      </w:r>
      <w:r>
        <w:rPr>
          <w:i/>
          <w:color w:val="000000"/>
          <w:sz w:val="28"/>
          <w:szCs w:val="28"/>
        </w:rPr>
        <w:t xml:space="preserve">  </w:t>
      </w:r>
      <w:r w:rsidRPr="00307E22">
        <w:rPr>
          <w:i/>
          <w:color w:val="000000"/>
          <w:sz w:val="28"/>
          <w:szCs w:val="28"/>
        </w:rPr>
        <w:t>Who has delivered your enemies into your hand.”</w:t>
      </w:r>
      <w:r>
        <w:rPr>
          <w:i/>
          <w:color w:val="000000"/>
          <w:sz w:val="28"/>
          <w:szCs w:val="28"/>
        </w:rPr>
        <w:t xml:space="preserve">  </w:t>
      </w:r>
      <w:r w:rsidRPr="00307E22">
        <w:rPr>
          <w:i/>
          <w:color w:val="000000"/>
          <w:sz w:val="28"/>
          <w:szCs w:val="28"/>
        </w:rPr>
        <w:t>And he gave him </w:t>
      </w:r>
      <w:r w:rsidRPr="00307E22">
        <w:rPr>
          <w:i/>
          <w:color w:val="000000"/>
          <w:sz w:val="28"/>
          <w:szCs w:val="28"/>
          <w:vertAlign w:val="superscript"/>
        </w:rPr>
        <w:t>[</w:t>
      </w:r>
      <w:hyperlink r:id="rId14" w:anchor="fen-NKJV-357f" w:tooltip="See footnote f" w:history="1">
        <w:r w:rsidRPr="00307E22">
          <w:rPr>
            <w:i/>
            <w:color w:val="B34B2C"/>
            <w:sz w:val="28"/>
            <w:szCs w:val="28"/>
            <w:u w:val="single"/>
            <w:vertAlign w:val="superscript"/>
          </w:rPr>
          <w:t>f</w:t>
        </w:r>
      </w:hyperlink>
      <w:r w:rsidRPr="00307E22">
        <w:rPr>
          <w:i/>
          <w:color w:val="000000"/>
          <w:sz w:val="28"/>
          <w:szCs w:val="28"/>
          <w:vertAlign w:val="superscript"/>
        </w:rPr>
        <w:t>]</w:t>
      </w:r>
      <w:r w:rsidRPr="00307E22">
        <w:rPr>
          <w:i/>
          <w:color w:val="000000"/>
          <w:sz w:val="28"/>
          <w:szCs w:val="28"/>
        </w:rPr>
        <w:t>a tithe of all.</w:t>
      </w:r>
      <w:r>
        <w:rPr>
          <w:i/>
          <w:color w:val="000000"/>
          <w:sz w:val="28"/>
          <w:szCs w:val="28"/>
        </w:rPr>
        <w:t xml:space="preserve">  </w:t>
      </w:r>
      <w:r w:rsidRPr="00307E22">
        <w:rPr>
          <w:b/>
          <w:bCs/>
          <w:i/>
          <w:color w:val="000000"/>
          <w:sz w:val="28"/>
          <w:szCs w:val="28"/>
          <w:vertAlign w:val="superscript"/>
        </w:rPr>
        <w:t>21 </w:t>
      </w:r>
      <w:r w:rsidRPr="00307E22">
        <w:rPr>
          <w:i/>
          <w:color w:val="000000"/>
          <w:sz w:val="28"/>
          <w:szCs w:val="28"/>
        </w:rPr>
        <w:t>Now the king of Sodom said to Abram, “Give me the </w:t>
      </w:r>
      <w:r w:rsidRPr="00307E22">
        <w:rPr>
          <w:i/>
          <w:color w:val="000000"/>
          <w:sz w:val="28"/>
          <w:szCs w:val="28"/>
          <w:vertAlign w:val="superscript"/>
        </w:rPr>
        <w:t>[</w:t>
      </w:r>
      <w:hyperlink r:id="rId15" w:anchor="fen-NKJV-358g" w:tooltip="See footnote g" w:history="1">
        <w:r w:rsidRPr="00307E22">
          <w:rPr>
            <w:i/>
            <w:color w:val="B34B2C"/>
            <w:sz w:val="28"/>
            <w:szCs w:val="28"/>
            <w:u w:val="single"/>
            <w:vertAlign w:val="superscript"/>
          </w:rPr>
          <w:t>g</w:t>
        </w:r>
      </w:hyperlink>
      <w:r w:rsidRPr="00307E22">
        <w:rPr>
          <w:i/>
          <w:color w:val="000000"/>
          <w:sz w:val="28"/>
          <w:szCs w:val="28"/>
          <w:vertAlign w:val="superscript"/>
        </w:rPr>
        <w:t>]</w:t>
      </w:r>
      <w:r w:rsidRPr="00307E22">
        <w:rPr>
          <w:i/>
          <w:color w:val="000000"/>
          <w:sz w:val="28"/>
          <w:szCs w:val="28"/>
        </w:rPr>
        <w:t>persons, and take the goods for yourself.”</w:t>
      </w:r>
      <w:r>
        <w:rPr>
          <w:i/>
          <w:color w:val="000000"/>
          <w:sz w:val="28"/>
          <w:szCs w:val="28"/>
        </w:rPr>
        <w:t xml:space="preserve"> </w:t>
      </w:r>
      <w:r w:rsidRPr="00307E22">
        <w:rPr>
          <w:b/>
          <w:bCs/>
          <w:i/>
          <w:color w:val="000000"/>
          <w:sz w:val="28"/>
          <w:szCs w:val="28"/>
          <w:vertAlign w:val="superscript"/>
        </w:rPr>
        <w:t>22 </w:t>
      </w:r>
      <w:r w:rsidRPr="00307E22">
        <w:rPr>
          <w:i/>
          <w:color w:val="000000"/>
          <w:sz w:val="28"/>
          <w:szCs w:val="28"/>
        </w:rPr>
        <w:t>But Abram said to the king of Sodom, “I have raised my hand to the </w:t>
      </w:r>
      <w:r w:rsidRPr="00307E22">
        <w:rPr>
          <w:i/>
          <w:smallCaps/>
          <w:color w:val="000000"/>
          <w:sz w:val="28"/>
          <w:szCs w:val="28"/>
        </w:rPr>
        <w:t>Lord</w:t>
      </w:r>
      <w:r w:rsidRPr="00307E22">
        <w:rPr>
          <w:i/>
          <w:color w:val="000000"/>
          <w:sz w:val="28"/>
          <w:szCs w:val="28"/>
        </w:rPr>
        <w:t>, God Most High, the Possessor of heaven and earth, </w:t>
      </w:r>
      <w:r w:rsidRPr="00307E22">
        <w:rPr>
          <w:b/>
          <w:bCs/>
          <w:i/>
          <w:color w:val="000000"/>
          <w:sz w:val="28"/>
          <w:szCs w:val="28"/>
          <w:vertAlign w:val="superscript"/>
        </w:rPr>
        <w:t>23 </w:t>
      </w:r>
      <w:r w:rsidRPr="00307E22">
        <w:rPr>
          <w:i/>
          <w:color w:val="000000"/>
          <w:sz w:val="28"/>
          <w:szCs w:val="28"/>
        </w:rPr>
        <w:t>that I </w:t>
      </w:r>
      <w:r w:rsidRPr="00307E22">
        <w:rPr>
          <w:i/>
          <w:iCs/>
          <w:color w:val="000000"/>
          <w:sz w:val="28"/>
          <w:szCs w:val="28"/>
        </w:rPr>
        <w:t>will take</w:t>
      </w:r>
      <w:r w:rsidRPr="00307E22">
        <w:rPr>
          <w:i/>
          <w:color w:val="000000"/>
          <w:sz w:val="28"/>
          <w:szCs w:val="28"/>
        </w:rPr>
        <w:t> nothing, from a thread to a sandal strap, and that I will not take anything that </w:t>
      </w:r>
      <w:r w:rsidRPr="00307E22">
        <w:rPr>
          <w:i/>
          <w:iCs/>
          <w:color w:val="000000"/>
          <w:sz w:val="28"/>
          <w:szCs w:val="28"/>
        </w:rPr>
        <w:t>is</w:t>
      </w:r>
      <w:r w:rsidRPr="00307E22">
        <w:rPr>
          <w:i/>
          <w:color w:val="000000"/>
          <w:sz w:val="28"/>
          <w:szCs w:val="28"/>
        </w:rPr>
        <w:t> yours, lest you should say, ‘I have made Abram rich’— </w:t>
      </w:r>
      <w:r w:rsidRPr="00307E22">
        <w:rPr>
          <w:b/>
          <w:bCs/>
          <w:i/>
          <w:color w:val="000000"/>
          <w:sz w:val="28"/>
          <w:szCs w:val="28"/>
          <w:vertAlign w:val="superscript"/>
        </w:rPr>
        <w:t>24 </w:t>
      </w:r>
      <w:r w:rsidRPr="00307E22">
        <w:rPr>
          <w:i/>
          <w:color w:val="000000"/>
          <w:sz w:val="28"/>
          <w:szCs w:val="28"/>
        </w:rPr>
        <w:t>except only what the young men have eaten, and the portion of the men who went with me: Aner, Eshcol, and Mamre; let them take their portion.” (Genesis 14:17-24)</w:t>
      </w:r>
    </w:p>
    <w:p w:rsidR="00680A11" w:rsidRDefault="00453602" w:rsidP="00307E22">
      <w:pPr>
        <w:pStyle w:val="NormalWeb"/>
        <w:shd w:val="clear" w:color="auto" w:fill="FFFFFF"/>
        <w:spacing w:before="0" w:beforeAutospacing="0" w:after="150" w:afterAutospacing="0"/>
        <w:rPr>
          <w:color w:val="000000"/>
          <w:sz w:val="28"/>
          <w:szCs w:val="28"/>
        </w:rPr>
      </w:pPr>
      <w:r>
        <w:rPr>
          <w:color w:val="000000"/>
          <w:sz w:val="28"/>
          <w:szCs w:val="28"/>
        </w:rPr>
        <w:t xml:space="preserve">Abram brought back all of the hostages to the King of Sodom.  He rejected a reward.  He did not want to have it said that the King of Sodom made Abraham rich.  </w:t>
      </w:r>
      <w:r w:rsidR="00680A11">
        <w:rPr>
          <w:color w:val="000000"/>
          <w:sz w:val="28"/>
          <w:szCs w:val="28"/>
        </w:rPr>
        <w:t xml:space="preserve">He wanted people to know that it was God who made him wealthy.  </w:t>
      </w:r>
    </w:p>
    <w:p w:rsidR="00114A50" w:rsidRDefault="00453602" w:rsidP="00307E22">
      <w:pPr>
        <w:pStyle w:val="NormalWeb"/>
        <w:shd w:val="clear" w:color="auto" w:fill="FFFFFF"/>
        <w:spacing w:before="0" w:beforeAutospacing="0" w:after="150" w:afterAutospacing="0"/>
        <w:rPr>
          <w:color w:val="000000"/>
          <w:sz w:val="28"/>
          <w:szCs w:val="28"/>
        </w:rPr>
      </w:pPr>
      <w:r>
        <w:rPr>
          <w:color w:val="000000"/>
          <w:sz w:val="28"/>
          <w:szCs w:val="28"/>
        </w:rPr>
        <w:lastRenderedPageBreak/>
        <w:t xml:space="preserve">Melchizadek </w:t>
      </w:r>
      <w:r w:rsidR="00680A11">
        <w:rPr>
          <w:color w:val="000000"/>
          <w:sz w:val="28"/>
          <w:szCs w:val="28"/>
        </w:rPr>
        <w:t xml:space="preserve">was a mysterious </w:t>
      </w:r>
      <w:r>
        <w:rPr>
          <w:color w:val="000000"/>
          <w:sz w:val="28"/>
          <w:szCs w:val="28"/>
        </w:rPr>
        <w:t xml:space="preserve"> King </w:t>
      </w:r>
      <w:r w:rsidR="00680A11">
        <w:rPr>
          <w:color w:val="000000"/>
          <w:sz w:val="28"/>
          <w:szCs w:val="28"/>
        </w:rPr>
        <w:t xml:space="preserve">of Salem (Jerusalem) </w:t>
      </w:r>
      <w:r>
        <w:rPr>
          <w:color w:val="000000"/>
          <w:sz w:val="28"/>
          <w:szCs w:val="28"/>
        </w:rPr>
        <w:t xml:space="preserve">and </w:t>
      </w:r>
      <w:r w:rsidR="00680A11">
        <w:rPr>
          <w:color w:val="000000"/>
          <w:sz w:val="28"/>
          <w:szCs w:val="28"/>
        </w:rPr>
        <w:t xml:space="preserve">a </w:t>
      </w:r>
      <w:r>
        <w:rPr>
          <w:color w:val="000000"/>
          <w:sz w:val="28"/>
          <w:szCs w:val="28"/>
        </w:rPr>
        <w:t xml:space="preserve">priest of </w:t>
      </w:r>
      <w:r w:rsidR="00680A11">
        <w:rPr>
          <w:color w:val="000000"/>
          <w:sz w:val="28"/>
          <w:szCs w:val="28"/>
        </w:rPr>
        <w:t>God</w:t>
      </w:r>
      <w:r>
        <w:rPr>
          <w:color w:val="000000"/>
          <w:sz w:val="28"/>
          <w:szCs w:val="28"/>
        </w:rPr>
        <w:t xml:space="preserve"> </w:t>
      </w:r>
      <w:r w:rsidR="00680A11">
        <w:rPr>
          <w:color w:val="000000"/>
          <w:sz w:val="28"/>
          <w:szCs w:val="28"/>
        </w:rPr>
        <w:t xml:space="preserve">who </w:t>
      </w:r>
      <w:r>
        <w:rPr>
          <w:color w:val="000000"/>
          <w:sz w:val="28"/>
          <w:szCs w:val="28"/>
        </w:rPr>
        <w:t xml:space="preserve">met with Abram.  Melchizidek blessed Abram.  Melchizidek was a mysterious figure in the Old Testament.  Melchizidek </w:t>
      </w:r>
      <w:r w:rsidR="00114A50">
        <w:rPr>
          <w:color w:val="000000"/>
          <w:sz w:val="28"/>
          <w:szCs w:val="28"/>
        </w:rPr>
        <w:t>i</w:t>
      </w:r>
      <w:r>
        <w:rPr>
          <w:color w:val="000000"/>
          <w:sz w:val="28"/>
          <w:szCs w:val="28"/>
        </w:rPr>
        <w:t>s used as an example of having a similar description</w:t>
      </w:r>
      <w:r w:rsidR="00114A50">
        <w:rPr>
          <w:color w:val="000000"/>
          <w:sz w:val="28"/>
          <w:szCs w:val="28"/>
        </w:rPr>
        <w:t>s</w:t>
      </w:r>
      <w:r>
        <w:rPr>
          <w:color w:val="000000"/>
          <w:sz w:val="28"/>
          <w:szCs w:val="28"/>
        </w:rPr>
        <w:t xml:space="preserve"> as Jesus.  </w:t>
      </w:r>
    </w:p>
    <w:p w:rsidR="00453602" w:rsidRDefault="00453602" w:rsidP="00307E22">
      <w:pPr>
        <w:pStyle w:val="NormalWeb"/>
        <w:shd w:val="clear" w:color="auto" w:fill="FFFFFF"/>
        <w:spacing w:before="0" w:beforeAutospacing="0" w:after="150" w:afterAutospacing="0"/>
        <w:rPr>
          <w:color w:val="000000"/>
          <w:sz w:val="28"/>
          <w:szCs w:val="28"/>
        </w:rPr>
      </w:pPr>
      <w:r>
        <w:rPr>
          <w:color w:val="000000"/>
          <w:sz w:val="28"/>
          <w:szCs w:val="28"/>
        </w:rPr>
        <w:t xml:space="preserve">Abraham is said to be greater than Moses.  Even so, Melchizidek was </w:t>
      </w:r>
      <w:r w:rsidR="00114A50">
        <w:rPr>
          <w:color w:val="000000"/>
          <w:sz w:val="28"/>
          <w:szCs w:val="28"/>
        </w:rPr>
        <w:t>uniquely-</w:t>
      </w:r>
      <w:r>
        <w:rPr>
          <w:color w:val="000000"/>
          <w:sz w:val="28"/>
          <w:szCs w:val="28"/>
        </w:rPr>
        <w:t>treated as the greater over Abraham.</w:t>
      </w:r>
      <w:r w:rsidR="0009203D">
        <w:rPr>
          <w:color w:val="000000"/>
          <w:sz w:val="28"/>
          <w:szCs w:val="28"/>
        </w:rPr>
        <w:t xml:space="preserve"> </w:t>
      </w:r>
      <w:r w:rsidR="00114A50">
        <w:rPr>
          <w:color w:val="000000"/>
          <w:sz w:val="28"/>
          <w:szCs w:val="28"/>
        </w:rPr>
        <w:t xml:space="preserve">  Melchizidek was one of a kind.  </w:t>
      </w:r>
      <w:r w:rsidR="0009203D">
        <w:rPr>
          <w:color w:val="000000"/>
          <w:sz w:val="28"/>
          <w:szCs w:val="28"/>
        </w:rPr>
        <w:t>There is some symbolism that compares to Christ’s superiority  here.</w:t>
      </w:r>
      <w:r w:rsidR="00FF5890">
        <w:rPr>
          <w:color w:val="000000"/>
          <w:sz w:val="28"/>
          <w:szCs w:val="28"/>
        </w:rPr>
        <w:t xml:space="preserve">  Melchizidek was just a man; but he can symbolically teach us about Jesus.</w:t>
      </w:r>
      <w:r w:rsidR="00114A50">
        <w:rPr>
          <w:color w:val="000000"/>
          <w:sz w:val="28"/>
          <w:szCs w:val="28"/>
        </w:rPr>
        <w:t xml:space="preserve">  When Jesus returns to the earth he will be the King of Kings and the High Priest of God.</w:t>
      </w:r>
    </w:p>
    <w:p w:rsidR="00453602" w:rsidRPr="00453602" w:rsidRDefault="00453602" w:rsidP="00453602">
      <w:pPr>
        <w:pStyle w:val="chapter-1"/>
        <w:shd w:val="clear" w:color="auto" w:fill="FFFFFF"/>
        <w:spacing w:before="0" w:beforeAutospacing="0" w:after="150" w:afterAutospacing="0"/>
        <w:rPr>
          <w:i/>
          <w:color w:val="000000"/>
          <w:sz w:val="28"/>
          <w:szCs w:val="28"/>
        </w:rPr>
      </w:pPr>
      <w:r w:rsidRPr="00453602">
        <w:rPr>
          <w:rStyle w:val="text"/>
          <w:i/>
          <w:color w:val="000000"/>
          <w:sz w:val="28"/>
          <w:szCs w:val="28"/>
        </w:rPr>
        <w:t xml:space="preserve">For this Melchizedek, </w:t>
      </w:r>
      <w:r w:rsidRPr="00FF5890">
        <w:rPr>
          <w:rStyle w:val="text"/>
          <w:b/>
          <w:i/>
          <w:color w:val="000000"/>
          <w:sz w:val="28"/>
          <w:szCs w:val="28"/>
        </w:rPr>
        <w:t>king of Salem</w:t>
      </w:r>
      <w:r w:rsidRPr="00453602">
        <w:rPr>
          <w:rStyle w:val="text"/>
          <w:i/>
          <w:color w:val="000000"/>
          <w:sz w:val="28"/>
          <w:szCs w:val="28"/>
        </w:rPr>
        <w:t xml:space="preserve">, </w:t>
      </w:r>
      <w:r w:rsidRPr="00FF5890">
        <w:rPr>
          <w:rStyle w:val="text"/>
          <w:b/>
          <w:i/>
          <w:color w:val="000000"/>
          <w:sz w:val="28"/>
          <w:szCs w:val="28"/>
        </w:rPr>
        <w:t>priest of the Most High God</w:t>
      </w:r>
      <w:r w:rsidRPr="00453602">
        <w:rPr>
          <w:rStyle w:val="text"/>
          <w:i/>
          <w:color w:val="000000"/>
          <w:sz w:val="28"/>
          <w:szCs w:val="28"/>
        </w:rPr>
        <w:t>, who met Abraham as he was returning from the slaughter of the kings and blessed him,</w:t>
      </w:r>
      <w:r w:rsidRPr="00453602">
        <w:rPr>
          <w:i/>
          <w:color w:val="000000"/>
          <w:sz w:val="28"/>
          <w:szCs w:val="28"/>
        </w:rPr>
        <w:t> </w:t>
      </w:r>
      <w:r w:rsidRPr="00453602">
        <w:rPr>
          <w:rStyle w:val="text"/>
          <w:b/>
          <w:bCs/>
          <w:i/>
          <w:color w:val="000000"/>
          <w:sz w:val="28"/>
          <w:szCs w:val="28"/>
          <w:vertAlign w:val="superscript"/>
        </w:rPr>
        <w:t>2 </w:t>
      </w:r>
      <w:r w:rsidRPr="00453602">
        <w:rPr>
          <w:rStyle w:val="text"/>
          <w:i/>
          <w:color w:val="000000"/>
          <w:sz w:val="28"/>
          <w:szCs w:val="28"/>
        </w:rPr>
        <w:t>to whom also Abraham apportioned a tenth part of all </w:t>
      </w:r>
      <w:r w:rsidRPr="00453602">
        <w:rPr>
          <w:rStyle w:val="text"/>
          <w:i/>
          <w:iCs/>
          <w:color w:val="000000"/>
          <w:sz w:val="28"/>
          <w:szCs w:val="28"/>
        </w:rPr>
        <w:t>the spoils</w:t>
      </w:r>
      <w:r w:rsidRPr="00453602">
        <w:rPr>
          <w:rStyle w:val="text"/>
          <w:i/>
          <w:color w:val="000000"/>
          <w:sz w:val="28"/>
          <w:szCs w:val="28"/>
        </w:rPr>
        <w:t>, was first of all, by the translation </w:t>
      </w:r>
      <w:r w:rsidRPr="00453602">
        <w:rPr>
          <w:rStyle w:val="text"/>
          <w:i/>
          <w:iCs/>
          <w:color w:val="000000"/>
          <w:sz w:val="28"/>
          <w:szCs w:val="28"/>
        </w:rPr>
        <w:t>of his name</w:t>
      </w:r>
      <w:r w:rsidRPr="00453602">
        <w:rPr>
          <w:rStyle w:val="text"/>
          <w:i/>
          <w:color w:val="000000"/>
          <w:sz w:val="28"/>
          <w:szCs w:val="28"/>
        </w:rPr>
        <w:t xml:space="preserve">, </w:t>
      </w:r>
      <w:r w:rsidRPr="00FF5890">
        <w:rPr>
          <w:rStyle w:val="text"/>
          <w:b/>
          <w:i/>
          <w:color w:val="000000"/>
          <w:sz w:val="28"/>
          <w:szCs w:val="28"/>
        </w:rPr>
        <w:t>king of righteousness</w:t>
      </w:r>
      <w:r w:rsidRPr="00453602">
        <w:rPr>
          <w:rStyle w:val="text"/>
          <w:i/>
          <w:color w:val="000000"/>
          <w:sz w:val="28"/>
          <w:szCs w:val="28"/>
        </w:rPr>
        <w:t xml:space="preserve">, and then also </w:t>
      </w:r>
      <w:r w:rsidRPr="00FF5890">
        <w:rPr>
          <w:rStyle w:val="text"/>
          <w:b/>
          <w:i/>
          <w:color w:val="000000"/>
          <w:sz w:val="28"/>
          <w:szCs w:val="28"/>
        </w:rPr>
        <w:t>king of Salem</w:t>
      </w:r>
      <w:r w:rsidRPr="00453602">
        <w:rPr>
          <w:rStyle w:val="text"/>
          <w:i/>
          <w:color w:val="000000"/>
          <w:sz w:val="28"/>
          <w:szCs w:val="28"/>
        </w:rPr>
        <w:t xml:space="preserve">, which is </w:t>
      </w:r>
      <w:r w:rsidRPr="00FF5890">
        <w:rPr>
          <w:rStyle w:val="text"/>
          <w:b/>
          <w:i/>
          <w:color w:val="000000"/>
          <w:sz w:val="28"/>
          <w:szCs w:val="28"/>
        </w:rPr>
        <w:t>king of peace</w:t>
      </w:r>
      <w:r w:rsidRPr="00453602">
        <w:rPr>
          <w:rStyle w:val="text"/>
          <w:i/>
          <w:color w:val="000000"/>
          <w:sz w:val="28"/>
          <w:szCs w:val="28"/>
        </w:rPr>
        <w:t>.</w:t>
      </w:r>
      <w:r w:rsidRPr="00453602">
        <w:rPr>
          <w:i/>
          <w:color w:val="000000"/>
          <w:sz w:val="28"/>
          <w:szCs w:val="28"/>
        </w:rPr>
        <w:t> </w:t>
      </w:r>
      <w:r w:rsidRPr="00453602">
        <w:rPr>
          <w:rStyle w:val="text"/>
          <w:b/>
          <w:bCs/>
          <w:i/>
          <w:color w:val="000000"/>
          <w:sz w:val="28"/>
          <w:szCs w:val="28"/>
          <w:vertAlign w:val="superscript"/>
        </w:rPr>
        <w:t>3 </w:t>
      </w:r>
      <w:r w:rsidRPr="00FF5890">
        <w:rPr>
          <w:rStyle w:val="text"/>
          <w:b/>
          <w:i/>
          <w:color w:val="000000"/>
          <w:sz w:val="28"/>
          <w:szCs w:val="28"/>
        </w:rPr>
        <w:t>Without father, without mother, without genealogy, having neither beginning of days nor end of life, but made like the Son of God, he remains a priest perpetually</w:t>
      </w:r>
      <w:r w:rsidRPr="00453602">
        <w:rPr>
          <w:rStyle w:val="text"/>
          <w:i/>
          <w:color w:val="000000"/>
          <w:sz w:val="28"/>
          <w:szCs w:val="28"/>
        </w:rPr>
        <w:t>.</w:t>
      </w:r>
      <w:r>
        <w:rPr>
          <w:rStyle w:val="text"/>
          <w:i/>
          <w:color w:val="000000"/>
          <w:sz w:val="28"/>
          <w:szCs w:val="28"/>
        </w:rPr>
        <w:t xml:space="preserve">  </w:t>
      </w:r>
      <w:r w:rsidRPr="00453602">
        <w:rPr>
          <w:rStyle w:val="text"/>
          <w:b/>
          <w:bCs/>
          <w:i/>
          <w:color w:val="000000"/>
          <w:sz w:val="28"/>
          <w:szCs w:val="28"/>
          <w:vertAlign w:val="superscript"/>
        </w:rPr>
        <w:t>4 </w:t>
      </w:r>
      <w:r w:rsidRPr="00453602">
        <w:rPr>
          <w:rStyle w:val="text"/>
          <w:i/>
          <w:color w:val="000000"/>
          <w:sz w:val="28"/>
          <w:szCs w:val="28"/>
        </w:rPr>
        <w:t xml:space="preserve">Now observe how great this man was to whom </w:t>
      </w:r>
      <w:r w:rsidRPr="00FF5890">
        <w:rPr>
          <w:rStyle w:val="text"/>
          <w:b/>
          <w:i/>
          <w:color w:val="000000"/>
          <w:sz w:val="28"/>
          <w:szCs w:val="28"/>
        </w:rPr>
        <w:t>Abraham, the patriarch, gave a tenth of the choicest spoils</w:t>
      </w:r>
      <w:r w:rsidRPr="00453602">
        <w:rPr>
          <w:rStyle w:val="text"/>
          <w:i/>
          <w:color w:val="000000"/>
          <w:sz w:val="28"/>
          <w:szCs w:val="28"/>
        </w:rPr>
        <w:t>.</w:t>
      </w:r>
      <w:r w:rsidRPr="00453602">
        <w:rPr>
          <w:i/>
          <w:color w:val="000000"/>
          <w:sz w:val="28"/>
          <w:szCs w:val="28"/>
        </w:rPr>
        <w:t> </w:t>
      </w:r>
      <w:r w:rsidRPr="00453602">
        <w:rPr>
          <w:rStyle w:val="text"/>
          <w:b/>
          <w:bCs/>
          <w:i/>
          <w:color w:val="000000"/>
          <w:sz w:val="28"/>
          <w:szCs w:val="28"/>
          <w:vertAlign w:val="superscript"/>
        </w:rPr>
        <w:t>5 </w:t>
      </w:r>
      <w:r w:rsidRPr="00453602">
        <w:rPr>
          <w:rStyle w:val="text"/>
          <w:i/>
          <w:color w:val="000000"/>
          <w:sz w:val="28"/>
          <w:szCs w:val="28"/>
        </w:rPr>
        <w:t>And those indeed of the sons of Levi who receive the priest’s office have commandment </w:t>
      </w:r>
      <w:r w:rsidRPr="00453602">
        <w:rPr>
          <w:rStyle w:val="text"/>
          <w:i/>
          <w:color w:val="000000"/>
          <w:sz w:val="28"/>
          <w:szCs w:val="28"/>
          <w:vertAlign w:val="superscript"/>
        </w:rPr>
        <w:t>[</w:t>
      </w:r>
      <w:hyperlink r:id="rId16" w:anchor="fen-NASB-30070a" w:tooltip="See footnote a" w:history="1">
        <w:r w:rsidRPr="00453602">
          <w:rPr>
            <w:rStyle w:val="Hyperlink"/>
            <w:i/>
            <w:color w:val="B34B2C"/>
            <w:sz w:val="28"/>
            <w:szCs w:val="28"/>
            <w:vertAlign w:val="superscript"/>
          </w:rPr>
          <w:t>a</w:t>
        </w:r>
      </w:hyperlink>
      <w:r w:rsidRPr="00453602">
        <w:rPr>
          <w:rStyle w:val="text"/>
          <w:i/>
          <w:color w:val="000000"/>
          <w:sz w:val="28"/>
          <w:szCs w:val="28"/>
          <w:vertAlign w:val="superscript"/>
        </w:rPr>
        <w:t>]</w:t>
      </w:r>
      <w:r w:rsidRPr="00453602">
        <w:rPr>
          <w:rStyle w:val="text"/>
          <w:i/>
          <w:color w:val="000000"/>
          <w:sz w:val="28"/>
          <w:szCs w:val="28"/>
        </w:rPr>
        <w:t>in the Law to collect </w:t>
      </w:r>
      <w:r w:rsidRPr="00453602">
        <w:rPr>
          <w:rStyle w:val="text"/>
          <w:i/>
          <w:color w:val="000000"/>
          <w:sz w:val="28"/>
          <w:szCs w:val="28"/>
          <w:vertAlign w:val="superscript"/>
        </w:rPr>
        <w:t>[</w:t>
      </w:r>
      <w:hyperlink r:id="rId17" w:anchor="fen-NASB-30070b" w:tooltip="See footnote b" w:history="1">
        <w:r w:rsidRPr="00453602">
          <w:rPr>
            <w:rStyle w:val="Hyperlink"/>
            <w:i/>
            <w:color w:val="B34B2C"/>
            <w:sz w:val="28"/>
            <w:szCs w:val="28"/>
            <w:vertAlign w:val="superscript"/>
          </w:rPr>
          <w:t>b</w:t>
        </w:r>
      </w:hyperlink>
      <w:r w:rsidRPr="00453602">
        <w:rPr>
          <w:rStyle w:val="text"/>
          <w:i/>
          <w:color w:val="000000"/>
          <w:sz w:val="28"/>
          <w:szCs w:val="28"/>
          <w:vertAlign w:val="superscript"/>
        </w:rPr>
        <w:t>]</w:t>
      </w:r>
      <w:r w:rsidRPr="00453602">
        <w:rPr>
          <w:rStyle w:val="text"/>
          <w:i/>
          <w:color w:val="000000"/>
          <w:sz w:val="28"/>
          <w:szCs w:val="28"/>
        </w:rPr>
        <w:t>a tenth from the people, that is, from their brethren, although these </w:t>
      </w:r>
      <w:r w:rsidRPr="00453602">
        <w:rPr>
          <w:rStyle w:val="text"/>
          <w:i/>
          <w:color w:val="000000"/>
          <w:sz w:val="28"/>
          <w:szCs w:val="28"/>
          <w:vertAlign w:val="superscript"/>
        </w:rPr>
        <w:t>[</w:t>
      </w:r>
      <w:hyperlink r:id="rId18" w:anchor="fen-NASB-30070c" w:tooltip="See footnote c" w:history="1">
        <w:r w:rsidRPr="00453602">
          <w:rPr>
            <w:rStyle w:val="Hyperlink"/>
            <w:i/>
            <w:color w:val="B34B2C"/>
            <w:sz w:val="28"/>
            <w:szCs w:val="28"/>
            <w:vertAlign w:val="superscript"/>
          </w:rPr>
          <w:t>c</w:t>
        </w:r>
      </w:hyperlink>
      <w:r w:rsidRPr="00453602">
        <w:rPr>
          <w:rStyle w:val="text"/>
          <w:i/>
          <w:color w:val="000000"/>
          <w:sz w:val="28"/>
          <w:szCs w:val="28"/>
          <w:vertAlign w:val="superscript"/>
        </w:rPr>
        <w:t>]</w:t>
      </w:r>
      <w:r w:rsidRPr="00453602">
        <w:rPr>
          <w:rStyle w:val="text"/>
          <w:i/>
          <w:color w:val="000000"/>
          <w:sz w:val="28"/>
          <w:szCs w:val="28"/>
        </w:rPr>
        <w:t>are descended from Abraham.</w:t>
      </w:r>
      <w:r w:rsidRPr="00453602">
        <w:rPr>
          <w:i/>
          <w:color w:val="000000"/>
          <w:sz w:val="28"/>
          <w:szCs w:val="28"/>
        </w:rPr>
        <w:t> </w:t>
      </w:r>
      <w:r w:rsidRPr="00453602">
        <w:rPr>
          <w:rStyle w:val="text"/>
          <w:b/>
          <w:bCs/>
          <w:i/>
          <w:color w:val="000000"/>
          <w:sz w:val="28"/>
          <w:szCs w:val="28"/>
          <w:vertAlign w:val="superscript"/>
        </w:rPr>
        <w:t>6 </w:t>
      </w:r>
      <w:r w:rsidRPr="00453602">
        <w:rPr>
          <w:rStyle w:val="text"/>
          <w:i/>
          <w:color w:val="000000"/>
          <w:sz w:val="28"/>
          <w:szCs w:val="28"/>
        </w:rPr>
        <w:t xml:space="preserve">But the </w:t>
      </w:r>
      <w:r w:rsidRPr="00FF5890">
        <w:rPr>
          <w:rStyle w:val="text"/>
          <w:b/>
          <w:i/>
          <w:color w:val="000000"/>
          <w:sz w:val="28"/>
          <w:szCs w:val="28"/>
        </w:rPr>
        <w:t>one whose genealogy is not traced from them</w:t>
      </w:r>
      <w:r w:rsidRPr="00453602">
        <w:rPr>
          <w:rStyle w:val="text"/>
          <w:i/>
          <w:color w:val="000000"/>
          <w:sz w:val="28"/>
          <w:szCs w:val="28"/>
        </w:rPr>
        <w:t> collected </w:t>
      </w:r>
      <w:r w:rsidRPr="00453602">
        <w:rPr>
          <w:rStyle w:val="text"/>
          <w:i/>
          <w:color w:val="000000"/>
          <w:sz w:val="28"/>
          <w:szCs w:val="28"/>
          <w:vertAlign w:val="superscript"/>
        </w:rPr>
        <w:t>[</w:t>
      </w:r>
      <w:hyperlink r:id="rId19" w:anchor="fen-NASB-30071d" w:tooltip="See footnote d" w:history="1">
        <w:r w:rsidRPr="00453602">
          <w:rPr>
            <w:rStyle w:val="Hyperlink"/>
            <w:i/>
            <w:color w:val="B34B2C"/>
            <w:sz w:val="28"/>
            <w:szCs w:val="28"/>
            <w:vertAlign w:val="superscript"/>
          </w:rPr>
          <w:t>d</w:t>
        </w:r>
      </w:hyperlink>
      <w:r w:rsidRPr="00453602">
        <w:rPr>
          <w:rStyle w:val="text"/>
          <w:i/>
          <w:color w:val="000000"/>
          <w:sz w:val="28"/>
          <w:szCs w:val="28"/>
          <w:vertAlign w:val="superscript"/>
        </w:rPr>
        <w:t>]</w:t>
      </w:r>
      <w:r w:rsidRPr="00453602">
        <w:rPr>
          <w:rStyle w:val="text"/>
          <w:i/>
          <w:color w:val="000000"/>
          <w:sz w:val="28"/>
          <w:szCs w:val="28"/>
        </w:rPr>
        <w:t>a tenth from Abraham and </w:t>
      </w:r>
      <w:r w:rsidRPr="00453602">
        <w:rPr>
          <w:rStyle w:val="text"/>
          <w:i/>
          <w:color w:val="000000"/>
          <w:sz w:val="28"/>
          <w:szCs w:val="28"/>
          <w:vertAlign w:val="superscript"/>
        </w:rPr>
        <w:t>[</w:t>
      </w:r>
      <w:hyperlink r:id="rId20" w:anchor="fen-NASB-30071e" w:tooltip="See footnote e" w:history="1">
        <w:r w:rsidRPr="00453602">
          <w:rPr>
            <w:rStyle w:val="Hyperlink"/>
            <w:i/>
            <w:color w:val="B34B2C"/>
            <w:sz w:val="28"/>
            <w:szCs w:val="28"/>
            <w:vertAlign w:val="superscript"/>
          </w:rPr>
          <w:t>e</w:t>
        </w:r>
      </w:hyperlink>
      <w:r w:rsidRPr="00453602">
        <w:rPr>
          <w:rStyle w:val="text"/>
          <w:i/>
          <w:color w:val="000000"/>
          <w:sz w:val="28"/>
          <w:szCs w:val="28"/>
          <w:vertAlign w:val="superscript"/>
        </w:rPr>
        <w:t>]</w:t>
      </w:r>
      <w:r w:rsidRPr="00453602">
        <w:rPr>
          <w:rStyle w:val="text"/>
          <w:i/>
          <w:color w:val="000000"/>
          <w:sz w:val="28"/>
          <w:szCs w:val="28"/>
        </w:rPr>
        <w:t>blessed the one who had the promises.</w:t>
      </w:r>
      <w:r w:rsidRPr="00453602">
        <w:rPr>
          <w:i/>
          <w:color w:val="000000"/>
          <w:sz w:val="28"/>
          <w:szCs w:val="28"/>
        </w:rPr>
        <w:t> </w:t>
      </w:r>
      <w:r w:rsidRPr="00453602">
        <w:rPr>
          <w:rStyle w:val="text"/>
          <w:b/>
          <w:bCs/>
          <w:i/>
          <w:color w:val="000000"/>
          <w:sz w:val="28"/>
          <w:szCs w:val="28"/>
          <w:vertAlign w:val="superscript"/>
        </w:rPr>
        <w:t>7 </w:t>
      </w:r>
      <w:r w:rsidRPr="00453602">
        <w:rPr>
          <w:rStyle w:val="text"/>
          <w:i/>
          <w:color w:val="000000"/>
          <w:sz w:val="28"/>
          <w:szCs w:val="28"/>
        </w:rPr>
        <w:t xml:space="preserve">But </w:t>
      </w:r>
      <w:r w:rsidRPr="00FF5890">
        <w:rPr>
          <w:rStyle w:val="text"/>
          <w:b/>
          <w:i/>
          <w:color w:val="000000"/>
          <w:sz w:val="28"/>
          <w:szCs w:val="28"/>
        </w:rPr>
        <w:t>without any dispute the lesser is blessed by the greater</w:t>
      </w:r>
      <w:r w:rsidRPr="00453602">
        <w:rPr>
          <w:rStyle w:val="text"/>
          <w:i/>
          <w:color w:val="000000"/>
          <w:sz w:val="28"/>
          <w:szCs w:val="28"/>
        </w:rPr>
        <w:t>.</w:t>
      </w:r>
      <w:r w:rsidRPr="00453602">
        <w:rPr>
          <w:i/>
          <w:color w:val="000000"/>
          <w:sz w:val="28"/>
          <w:szCs w:val="28"/>
        </w:rPr>
        <w:t> </w:t>
      </w:r>
      <w:r w:rsidRPr="00453602">
        <w:rPr>
          <w:rStyle w:val="text"/>
          <w:b/>
          <w:bCs/>
          <w:i/>
          <w:color w:val="000000"/>
          <w:sz w:val="28"/>
          <w:szCs w:val="28"/>
          <w:vertAlign w:val="superscript"/>
        </w:rPr>
        <w:t>8 </w:t>
      </w:r>
      <w:r w:rsidRPr="00453602">
        <w:rPr>
          <w:rStyle w:val="text"/>
          <w:i/>
          <w:color w:val="000000"/>
          <w:sz w:val="28"/>
          <w:szCs w:val="28"/>
        </w:rPr>
        <w:t>In this case mortal men receive tithes, but in that case one </w:t>
      </w:r>
      <w:r w:rsidRPr="00453602">
        <w:rPr>
          <w:rStyle w:val="text"/>
          <w:i/>
          <w:iCs/>
          <w:color w:val="000000"/>
          <w:sz w:val="28"/>
          <w:szCs w:val="28"/>
        </w:rPr>
        <w:t>receives them</w:t>
      </w:r>
      <w:r w:rsidRPr="00453602">
        <w:rPr>
          <w:rStyle w:val="text"/>
          <w:i/>
          <w:color w:val="000000"/>
          <w:sz w:val="28"/>
          <w:szCs w:val="28"/>
        </w:rPr>
        <w:t>, of whom it is witnessed that he lives on.</w:t>
      </w:r>
      <w:r w:rsidRPr="00453602">
        <w:rPr>
          <w:rStyle w:val="text"/>
          <w:b/>
          <w:bCs/>
          <w:i/>
          <w:color w:val="000000"/>
          <w:sz w:val="28"/>
          <w:szCs w:val="28"/>
          <w:vertAlign w:val="superscript"/>
        </w:rPr>
        <w:t>9 </w:t>
      </w:r>
      <w:r w:rsidRPr="00453602">
        <w:rPr>
          <w:rStyle w:val="text"/>
          <w:i/>
          <w:color w:val="000000"/>
          <w:sz w:val="28"/>
          <w:szCs w:val="28"/>
        </w:rPr>
        <w:t>And, so to speak, through Abraham even Levi, who received tithes, paid tithes,</w:t>
      </w:r>
      <w:r w:rsidRPr="00453602">
        <w:rPr>
          <w:i/>
          <w:color w:val="000000"/>
          <w:sz w:val="28"/>
          <w:szCs w:val="28"/>
        </w:rPr>
        <w:t> </w:t>
      </w:r>
      <w:r w:rsidRPr="00453602">
        <w:rPr>
          <w:rStyle w:val="text"/>
          <w:b/>
          <w:bCs/>
          <w:i/>
          <w:color w:val="000000"/>
          <w:sz w:val="28"/>
          <w:szCs w:val="28"/>
          <w:vertAlign w:val="superscript"/>
        </w:rPr>
        <w:t>10 </w:t>
      </w:r>
      <w:r w:rsidRPr="00453602">
        <w:rPr>
          <w:rStyle w:val="text"/>
          <w:i/>
          <w:color w:val="000000"/>
          <w:sz w:val="28"/>
          <w:szCs w:val="28"/>
        </w:rPr>
        <w:t>for he was still in the loins of his father when Melchizedek met him. (Hebrews 7:1-10)</w:t>
      </w:r>
    </w:p>
    <w:p w:rsidR="00453602" w:rsidRDefault="00A8736A" w:rsidP="00307E22">
      <w:pPr>
        <w:pStyle w:val="NormalWeb"/>
        <w:shd w:val="clear" w:color="auto" w:fill="FFFFFF"/>
        <w:spacing w:before="0" w:beforeAutospacing="0" w:after="150" w:afterAutospacing="0"/>
        <w:rPr>
          <w:color w:val="000000"/>
          <w:sz w:val="28"/>
          <w:szCs w:val="28"/>
        </w:rPr>
      </w:pPr>
      <w:r>
        <w:rPr>
          <w:color w:val="000000"/>
          <w:sz w:val="28"/>
          <w:szCs w:val="28"/>
        </w:rPr>
        <w:t xml:space="preserve">What is the moral of this history lesson?  Sin will contaminate you.  You cannot escape its presence; but you can build healthy boundaries.  </w:t>
      </w:r>
    </w:p>
    <w:p w:rsidR="00A8736A" w:rsidRPr="00307E22" w:rsidRDefault="00A8736A" w:rsidP="00A8736A">
      <w:pPr>
        <w:pStyle w:val="NormalWeb"/>
        <w:shd w:val="clear" w:color="auto" w:fill="FFFFFF"/>
        <w:spacing w:before="0" w:beforeAutospacing="0" w:after="150" w:afterAutospacing="0"/>
        <w:rPr>
          <w:i/>
          <w:color w:val="000000"/>
          <w:sz w:val="28"/>
          <w:szCs w:val="28"/>
        </w:rPr>
      </w:pPr>
      <w:r w:rsidRPr="00A8736A">
        <w:rPr>
          <w:rStyle w:val="woj"/>
          <w:i/>
          <w:color w:val="000000"/>
          <w:sz w:val="28"/>
          <w:szCs w:val="28"/>
          <w:shd w:val="clear" w:color="auto" w:fill="FFFFFF"/>
        </w:rPr>
        <w:t>I do not ask You to take them out of the world, but to keep them </w:t>
      </w:r>
      <w:r w:rsidRPr="00A8736A">
        <w:rPr>
          <w:rStyle w:val="woj"/>
          <w:i/>
          <w:color w:val="000000"/>
          <w:sz w:val="28"/>
          <w:szCs w:val="28"/>
          <w:shd w:val="clear" w:color="auto" w:fill="FFFFFF"/>
          <w:vertAlign w:val="superscript"/>
        </w:rPr>
        <w:t>[</w:t>
      </w:r>
      <w:hyperlink r:id="rId21" w:anchor="fen-NASB-26775d" w:tooltip="See footnote d" w:history="1">
        <w:r w:rsidRPr="00A8736A">
          <w:rPr>
            <w:rStyle w:val="Hyperlink"/>
            <w:i/>
            <w:color w:val="B34B2C"/>
            <w:sz w:val="28"/>
            <w:szCs w:val="28"/>
            <w:u w:val="none"/>
            <w:vertAlign w:val="superscript"/>
          </w:rPr>
          <w:t>d</w:t>
        </w:r>
      </w:hyperlink>
      <w:r w:rsidRPr="00A8736A">
        <w:rPr>
          <w:rStyle w:val="woj"/>
          <w:i/>
          <w:color w:val="000000"/>
          <w:sz w:val="28"/>
          <w:szCs w:val="28"/>
          <w:shd w:val="clear" w:color="auto" w:fill="FFFFFF"/>
          <w:vertAlign w:val="superscript"/>
        </w:rPr>
        <w:t>]</w:t>
      </w:r>
      <w:r w:rsidRPr="00A8736A">
        <w:rPr>
          <w:rStyle w:val="woj"/>
          <w:i/>
          <w:color w:val="000000"/>
          <w:sz w:val="28"/>
          <w:szCs w:val="28"/>
          <w:shd w:val="clear" w:color="auto" w:fill="FFFFFF"/>
        </w:rPr>
        <w:t>from </w:t>
      </w:r>
      <w:r w:rsidRPr="00A8736A">
        <w:rPr>
          <w:rStyle w:val="woj"/>
          <w:i/>
          <w:color w:val="000000"/>
          <w:sz w:val="28"/>
          <w:szCs w:val="28"/>
          <w:shd w:val="clear" w:color="auto" w:fill="FFFFFF"/>
          <w:vertAlign w:val="superscript"/>
        </w:rPr>
        <w:t>[</w:t>
      </w:r>
      <w:hyperlink r:id="rId22" w:anchor="fen-NASB-26775e" w:tooltip="See footnote e" w:history="1">
        <w:r w:rsidRPr="00A8736A">
          <w:rPr>
            <w:rStyle w:val="Hyperlink"/>
            <w:i/>
            <w:color w:val="B34B2C"/>
            <w:sz w:val="28"/>
            <w:szCs w:val="28"/>
            <w:u w:val="none"/>
            <w:vertAlign w:val="superscript"/>
          </w:rPr>
          <w:t>e</w:t>
        </w:r>
      </w:hyperlink>
      <w:r w:rsidRPr="00A8736A">
        <w:rPr>
          <w:rStyle w:val="woj"/>
          <w:i/>
          <w:color w:val="000000"/>
          <w:sz w:val="28"/>
          <w:szCs w:val="28"/>
          <w:shd w:val="clear" w:color="auto" w:fill="FFFFFF"/>
          <w:vertAlign w:val="superscript"/>
        </w:rPr>
        <w:t>]</w:t>
      </w:r>
      <w:r w:rsidRPr="00A8736A">
        <w:rPr>
          <w:rStyle w:val="woj"/>
          <w:i/>
          <w:color w:val="000000"/>
          <w:sz w:val="28"/>
          <w:szCs w:val="28"/>
          <w:shd w:val="clear" w:color="auto" w:fill="FFFFFF"/>
        </w:rPr>
        <w:t>the evil </w:t>
      </w:r>
      <w:r w:rsidRPr="00A8736A">
        <w:rPr>
          <w:rStyle w:val="woj"/>
          <w:i/>
          <w:iCs/>
          <w:color w:val="000000"/>
          <w:sz w:val="28"/>
          <w:szCs w:val="28"/>
          <w:shd w:val="clear" w:color="auto" w:fill="FFFFFF"/>
        </w:rPr>
        <w:t>one</w:t>
      </w:r>
      <w:r w:rsidRPr="00A8736A">
        <w:rPr>
          <w:rStyle w:val="woj"/>
          <w:i/>
          <w:color w:val="000000"/>
          <w:sz w:val="28"/>
          <w:szCs w:val="28"/>
          <w:shd w:val="clear" w:color="auto" w:fill="FFFFFF"/>
        </w:rPr>
        <w:t>.</w:t>
      </w:r>
      <w:r w:rsidRPr="00A8736A">
        <w:rPr>
          <w:i/>
          <w:color w:val="000000"/>
          <w:sz w:val="28"/>
          <w:szCs w:val="28"/>
          <w:shd w:val="clear" w:color="auto" w:fill="FFFFFF"/>
        </w:rPr>
        <w:t> </w:t>
      </w:r>
      <w:r w:rsidRPr="00A8736A">
        <w:rPr>
          <w:rStyle w:val="woj"/>
          <w:b/>
          <w:bCs/>
          <w:i/>
          <w:color w:val="000000"/>
          <w:sz w:val="28"/>
          <w:szCs w:val="28"/>
          <w:shd w:val="clear" w:color="auto" w:fill="FFFFFF"/>
          <w:vertAlign w:val="superscript"/>
        </w:rPr>
        <w:t>16 </w:t>
      </w:r>
      <w:r w:rsidRPr="00A8736A">
        <w:rPr>
          <w:rStyle w:val="woj"/>
          <w:i/>
          <w:color w:val="000000"/>
          <w:sz w:val="28"/>
          <w:szCs w:val="28"/>
          <w:shd w:val="clear" w:color="auto" w:fill="FFFFFF"/>
        </w:rPr>
        <w:t>They are not of the world, even as I am not of the world.</w:t>
      </w:r>
      <w:r w:rsidRPr="00A8736A">
        <w:rPr>
          <w:i/>
          <w:color w:val="000000"/>
          <w:sz w:val="28"/>
          <w:szCs w:val="28"/>
          <w:shd w:val="clear" w:color="auto" w:fill="FFFFFF"/>
        </w:rPr>
        <w:t>  (John 17:15-16)</w:t>
      </w:r>
    </w:p>
    <w:p w:rsidR="00307E22" w:rsidRDefault="00A8736A" w:rsidP="00F81C23">
      <w:pPr>
        <w:pStyle w:val="chapter-2"/>
        <w:shd w:val="clear" w:color="auto" w:fill="FFFFFF"/>
        <w:spacing w:before="0" w:beforeAutospacing="0" w:after="150" w:afterAutospacing="0"/>
        <w:rPr>
          <w:rStyle w:val="text"/>
          <w:color w:val="000000"/>
          <w:sz w:val="28"/>
          <w:szCs w:val="28"/>
        </w:rPr>
      </w:pPr>
      <w:r>
        <w:rPr>
          <w:rStyle w:val="text"/>
          <w:color w:val="000000"/>
          <w:sz w:val="28"/>
          <w:szCs w:val="28"/>
        </w:rPr>
        <w:t>We are not called to live like monks; who completely remove themselves from society.  We are to live in relationship to the lost and those perishing in their own sin.   At the same time; we are not to put ourselves or families in harm’s way.</w:t>
      </w:r>
      <w:r w:rsidR="00114A50">
        <w:rPr>
          <w:rStyle w:val="text"/>
          <w:color w:val="000000"/>
          <w:sz w:val="28"/>
          <w:szCs w:val="28"/>
        </w:rPr>
        <w:t xml:space="preserve">  </w:t>
      </w:r>
    </w:p>
    <w:p w:rsidR="00A8736A" w:rsidRDefault="0057254F" w:rsidP="0057254F">
      <w:pPr>
        <w:pStyle w:val="chapter-2"/>
        <w:shd w:val="clear" w:color="auto" w:fill="FFFFFF"/>
        <w:spacing w:before="0" w:beforeAutospacing="0" w:after="150" w:afterAutospacing="0"/>
        <w:rPr>
          <w:color w:val="000000"/>
          <w:sz w:val="28"/>
          <w:szCs w:val="28"/>
          <w:shd w:val="clear" w:color="auto" w:fill="FFFFFF"/>
        </w:rPr>
      </w:pPr>
      <w:r w:rsidRPr="0057254F">
        <w:rPr>
          <w:i/>
          <w:color w:val="000000"/>
          <w:sz w:val="28"/>
          <w:szCs w:val="28"/>
          <w:shd w:val="clear" w:color="auto" w:fill="FFFFFF"/>
        </w:rPr>
        <w:t>‘</w:t>
      </w:r>
      <w:r w:rsidRPr="0057254F">
        <w:rPr>
          <w:rStyle w:val="small-caps"/>
          <w:i/>
          <w:smallCaps/>
          <w:color w:val="000000"/>
          <w:sz w:val="28"/>
          <w:szCs w:val="28"/>
          <w:shd w:val="clear" w:color="auto" w:fill="FFFFFF"/>
        </w:rPr>
        <w:t>You shall not put the Lord your God to the test</w:t>
      </w:r>
      <w:r w:rsidRPr="0057254F">
        <w:rPr>
          <w:i/>
          <w:color w:val="000000"/>
          <w:sz w:val="28"/>
          <w:szCs w:val="28"/>
          <w:shd w:val="clear" w:color="auto" w:fill="FFFFFF"/>
        </w:rPr>
        <w:t>.’” (Matthew 4:7)</w:t>
      </w:r>
    </w:p>
    <w:p w:rsidR="00114A50" w:rsidRPr="00114A50" w:rsidRDefault="00114A50" w:rsidP="0057254F">
      <w:pPr>
        <w:pStyle w:val="chapter-2"/>
        <w:shd w:val="clear" w:color="auto" w:fill="FFFFFF"/>
        <w:spacing w:before="0" w:beforeAutospacing="0" w:after="150" w:afterAutospacing="0"/>
        <w:rPr>
          <w:rStyle w:val="text"/>
          <w:color w:val="000000"/>
          <w:sz w:val="28"/>
          <w:szCs w:val="28"/>
        </w:rPr>
      </w:pPr>
      <w:r>
        <w:rPr>
          <w:color w:val="000000"/>
          <w:sz w:val="28"/>
          <w:szCs w:val="28"/>
          <w:shd w:val="clear" w:color="auto" w:fill="FFFFFF"/>
        </w:rPr>
        <w:lastRenderedPageBreak/>
        <w:t>We are like cities with protective walls and gates.  Our eyes and ears are supposed to be protected from evil influences.  Do you filter the kinds of music and TV that you allow to enter your mind?</w:t>
      </w:r>
      <w:r w:rsidR="00A94C67">
        <w:rPr>
          <w:color w:val="000000"/>
          <w:sz w:val="28"/>
          <w:szCs w:val="28"/>
          <w:shd w:val="clear" w:color="auto" w:fill="FFFFFF"/>
        </w:rPr>
        <w:t xml:space="preserve">  We cannot stop from thinking sinful thoughts; but we can fill our mind with the cleansing word of God, to wash our daily filth, and renew our thought life.</w:t>
      </w:r>
      <w:bookmarkStart w:id="0" w:name="_GoBack"/>
      <w:bookmarkEnd w:id="0"/>
    </w:p>
    <w:p w:rsidR="00F81C23" w:rsidRPr="0057254F" w:rsidRDefault="0057254F" w:rsidP="0057254F">
      <w:pPr>
        <w:pStyle w:val="chapter-2"/>
        <w:shd w:val="clear" w:color="auto" w:fill="FFFFFF"/>
        <w:spacing w:before="0" w:beforeAutospacing="0" w:after="150" w:afterAutospacing="0"/>
        <w:rPr>
          <w:rStyle w:val="text"/>
          <w:i/>
          <w:color w:val="000000"/>
          <w:sz w:val="28"/>
          <w:szCs w:val="28"/>
        </w:rPr>
      </w:pPr>
      <w:r w:rsidRPr="0057254F">
        <w:rPr>
          <w:rStyle w:val="text"/>
          <w:i/>
          <w:color w:val="000000"/>
          <w:sz w:val="28"/>
          <w:szCs w:val="28"/>
          <w:shd w:val="clear" w:color="auto" w:fill="FFFFFF"/>
        </w:rPr>
        <w:t>Can a man </w:t>
      </w:r>
      <w:r w:rsidRPr="0057254F">
        <w:rPr>
          <w:rStyle w:val="text"/>
          <w:i/>
          <w:color w:val="000000"/>
          <w:sz w:val="28"/>
          <w:szCs w:val="28"/>
          <w:shd w:val="clear" w:color="auto" w:fill="FFFFFF"/>
          <w:vertAlign w:val="superscript"/>
        </w:rPr>
        <w:t>[</w:t>
      </w:r>
      <w:hyperlink r:id="rId23" w:anchor="fen-NASB-16568r" w:tooltip="See footnote r" w:history="1">
        <w:r w:rsidRPr="0057254F">
          <w:rPr>
            <w:rStyle w:val="Hyperlink"/>
            <w:i/>
            <w:color w:val="B34B2C"/>
            <w:sz w:val="28"/>
            <w:szCs w:val="28"/>
            <w:vertAlign w:val="superscript"/>
          </w:rPr>
          <w:t>r</w:t>
        </w:r>
      </w:hyperlink>
      <w:r w:rsidRPr="0057254F">
        <w:rPr>
          <w:rStyle w:val="text"/>
          <w:i/>
          <w:color w:val="000000"/>
          <w:sz w:val="28"/>
          <w:szCs w:val="28"/>
          <w:shd w:val="clear" w:color="auto" w:fill="FFFFFF"/>
          <w:vertAlign w:val="superscript"/>
        </w:rPr>
        <w:t>]</w:t>
      </w:r>
      <w:r w:rsidRPr="0057254F">
        <w:rPr>
          <w:rStyle w:val="text"/>
          <w:i/>
          <w:color w:val="000000"/>
          <w:sz w:val="28"/>
          <w:szCs w:val="28"/>
          <w:shd w:val="clear" w:color="auto" w:fill="FFFFFF"/>
        </w:rPr>
        <w:t>take fire in his bosom</w:t>
      </w:r>
      <w:r>
        <w:rPr>
          <w:rStyle w:val="text"/>
          <w:i/>
          <w:color w:val="000000"/>
          <w:sz w:val="28"/>
          <w:szCs w:val="28"/>
          <w:shd w:val="clear" w:color="auto" w:fill="FFFFFF"/>
        </w:rPr>
        <w:t xml:space="preserve"> </w:t>
      </w:r>
      <w:r w:rsidRPr="0057254F">
        <w:rPr>
          <w:rStyle w:val="text"/>
          <w:i/>
          <w:color w:val="000000"/>
          <w:sz w:val="28"/>
          <w:szCs w:val="28"/>
          <w:shd w:val="clear" w:color="auto" w:fill="FFFFFF"/>
        </w:rPr>
        <w:t>And his clothes not be burned?</w:t>
      </w:r>
      <w:r w:rsidR="00114A50">
        <w:rPr>
          <w:rStyle w:val="text"/>
          <w:i/>
          <w:color w:val="000000"/>
          <w:sz w:val="28"/>
          <w:szCs w:val="28"/>
          <w:shd w:val="clear" w:color="auto" w:fill="FFFFFF"/>
        </w:rPr>
        <w:t xml:space="preserve"> </w:t>
      </w:r>
      <w:r w:rsidRPr="0057254F">
        <w:rPr>
          <w:rStyle w:val="text"/>
          <w:b/>
          <w:bCs/>
          <w:i/>
          <w:color w:val="000000"/>
          <w:sz w:val="28"/>
          <w:szCs w:val="28"/>
          <w:shd w:val="clear" w:color="auto" w:fill="FFFFFF"/>
          <w:vertAlign w:val="superscript"/>
        </w:rPr>
        <w:t>28 </w:t>
      </w:r>
      <w:r w:rsidRPr="0057254F">
        <w:rPr>
          <w:rStyle w:val="text"/>
          <w:i/>
          <w:color w:val="000000"/>
          <w:sz w:val="28"/>
          <w:szCs w:val="28"/>
          <w:shd w:val="clear" w:color="auto" w:fill="FFFFFF"/>
        </w:rPr>
        <w:t>Or can a man walk on hot coals</w:t>
      </w:r>
      <w:r>
        <w:rPr>
          <w:rStyle w:val="text"/>
          <w:i/>
          <w:color w:val="000000"/>
          <w:sz w:val="28"/>
          <w:szCs w:val="28"/>
          <w:shd w:val="clear" w:color="auto" w:fill="FFFFFF"/>
        </w:rPr>
        <w:t xml:space="preserve"> </w:t>
      </w:r>
      <w:r w:rsidRPr="0057254F">
        <w:rPr>
          <w:rStyle w:val="text"/>
          <w:i/>
          <w:color w:val="000000"/>
          <w:sz w:val="28"/>
          <w:szCs w:val="28"/>
          <w:shd w:val="clear" w:color="auto" w:fill="FFFFFF"/>
        </w:rPr>
        <w:t>And his feet not be scorched? (Proverbs 6:27-28)</w:t>
      </w:r>
    </w:p>
    <w:p w:rsidR="003C61E0" w:rsidRDefault="0057254F" w:rsidP="0057254F">
      <w:pPr>
        <w:pStyle w:val="chapter-2"/>
        <w:shd w:val="clear" w:color="auto" w:fill="FFFFFF"/>
        <w:spacing w:before="0" w:beforeAutospacing="0" w:after="150" w:afterAutospacing="0"/>
        <w:rPr>
          <w:color w:val="000000"/>
          <w:sz w:val="28"/>
          <w:szCs w:val="28"/>
          <w:shd w:val="clear" w:color="auto" w:fill="FFFFFF"/>
        </w:rPr>
      </w:pPr>
      <w:r w:rsidRPr="0057254F">
        <w:rPr>
          <w:rStyle w:val="text"/>
          <w:i/>
          <w:color w:val="000000"/>
          <w:sz w:val="28"/>
          <w:szCs w:val="28"/>
          <w:shd w:val="clear" w:color="auto" w:fill="FFFFFF"/>
        </w:rPr>
        <w:t>Now flee from youthful lusts and pursue righteousness, faith, love </w:t>
      </w:r>
      <w:r w:rsidRPr="0057254F">
        <w:rPr>
          <w:rStyle w:val="text"/>
          <w:i/>
          <w:iCs/>
          <w:color w:val="000000"/>
          <w:sz w:val="28"/>
          <w:szCs w:val="28"/>
          <w:shd w:val="clear" w:color="auto" w:fill="FFFFFF"/>
        </w:rPr>
        <w:t>and</w:t>
      </w:r>
      <w:r w:rsidRPr="0057254F">
        <w:rPr>
          <w:rStyle w:val="text"/>
          <w:i/>
          <w:color w:val="000000"/>
          <w:sz w:val="28"/>
          <w:szCs w:val="28"/>
          <w:shd w:val="clear" w:color="auto" w:fill="FFFFFF"/>
        </w:rPr>
        <w:t> peace, with those who call on the Lord from a pure heart.</w:t>
      </w:r>
      <w:r w:rsidRPr="0057254F">
        <w:rPr>
          <w:i/>
          <w:color w:val="000000"/>
          <w:sz w:val="28"/>
          <w:szCs w:val="28"/>
          <w:shd w:val="clear" w:color="auto" w:fill="FFFFFF"/>
        </w:rPr>
        <w:t> (2 Timothy 2:22)</w:t>
      </w:r>
    </w:p>
    <w:p w:rsidR="0057254F" w:rsidRPr="0057254F" w:rsidRDefault="0057254F" w:rsidP="0057254F">
      <w:pPr>
        <w:pStyle w:val="chapter-2"/>
        <w:shd w:val="clear" w:color="auto" w:fill="FFFFFF"/>
        <w:spacing w:before="0" w:beforeAutospacing="0" w:after="150" w:afterAutospacing="0"/>
        <w:rPr>
          <w:i/>
          <w:color w:val="000000"/>
          <w:sz w:val="28"/>
          <w:szCs w:val="28"/>
        </w:rPr>
      </w:pPr>
      <w:r w:rsidRPr="0057254F">
        <w:rPr>
          <w:rStyle w:val="text"/>
          <w:i/>
          <w:color w:val="000000"/>
          <w:sz w:val="28"/>
          <w:szCs w:val="28"/>
          <w:shd w:val="clear" w:color="auto" w:fill="FFFFFF"/>
        </w:rPr>
        <w:t>Finally, brethren, whatever is true, whatever is honorable, whatever is right, whatever is pure, whatever is </w:t>
      </w:r>
      <w:r w:rsidRPr="0057254F">
        <w:rPr>
          <w:rStyle w:val="text"/>
          <w:i/>
          <w:color w:val="000000"/>
          <w:sz w:val="28"/>
          <w:szCs w:val="28"/>
          <w:shd w:val="clear" w:color="auto" w:fill="FFFFFF"/>
          <w:vertAlign w:val="superscript"/>
        </w:rPr>
        <w:t>[</w:t>
      </w:r>
      <w:hyperlink r:id="rId24" w:anchor="fen-NASB-29451e" w:tooltip="See footnote e" w:history="1">
        <w:r w:rsidRPr="0057254F">
          <w:rPr>
            <w:rStyle w:val="Hyperlink"/>
            <w:i/>
            <w:color w:val="B34B2C"/>
            <w:sz w:val="28"/>
            <w:szCs w:val="28"/>
            <w:vertAlign w:val="superscript"/>
          </w:rPr>
          <w:t>e</w:t>
        </w:r>
      </w:hyperlink>
      <w:r w:rsidRPr="0057254F">
        <w:rPr>
          <w:rStyle w:val="text"/>
          <w:i/>
          <w:color w:val="000000"/>
          <w:sz w:val="28"/>
          <w:szCs w:val="28"/>
          <w:shd w:val="clear" w:color="auto" w:fill="FFFFFF"/>
          <w:vertAlign w:val="superscript"/>
        </w:rPr>
        <w:t>]</w:t>
      </w:r>
      <w:r w:rsidRPr="0057254F">
        <w:rPr>
          <w:rStyle w:val="text"/>
          <w:i/>
          <w:color w:val="000000"/>
          <w:sz w:val="28"/>
          <w:szCs w:val="28"/>
          <w:shd w:val="clear" w:color="auto" w:fill="FFFFFF"/>
        </w:rPr>
        <w:t>lovely, whatever is of good repute, if there is any excellence and if anything worthy of praise, </w:t>
      </w:r>
      <w:r w:rsidRPr="0057254F">
        <w:rPr>
          <w:rStyle w:val="text"/>
          <w:i/>
          <w:color w:val="000000"/>
          <w:sz w:val="28"/>
          <w:szCs w:val="28"/>
          <w:shd w:val="clear" w:color="auto" w:fill="FFFFFF"/>
          <w:vertAlign w:val="superscript"/>
        </w:rPr>
        <w:t>[</w:t>
      </w:r>
      <w:hyperlink r:id="rId25" w:anchor="fen-NASB-29451f" w:tooltip="See footnote f" w:history="1">
        <w:r w:rsidRPr="0057254F">
          <w:rPr>
            <w:rStyle w:val="Hyperlink"/>
            <w:i/>
            <w:color w:val="B34B2C"/>
            <w:sz w:val="28"/>
            <w:szCs w:val="28"/>
            <w:vertAlign w:val="superscript"/>
          </w:rPr>
          <w:t>f</w:t>
        </w:r>
      </w:hyperlink>
      <w:r w:rsidRPr="0057254F">
        <w:rPr>
          <w:rStyle w:val="text"/>
          <w:i/>
          <w:color w:val="000000"/>
          <w:sz w:val="28"/>
          <w:szCs w:val="28"/>
          <w:shd w:val="clear" w:color="auto" w:fill="FFFFFF"/>
          <w:vertAlign w:val="superscript"/>
        </w:rPr>
        <w:t>]</w:t>
      </w:r>
      <w:r w:rsidRPr="0057254F">
        <w:rPr>
          <w:rStyle w:val="text"/>
          <w:i/>
          <w:color w:val="000000"/>
          <w:sz w:val="28"/>
          <w:szCs w:val="28"/>
          <w:shd w:val="clear" w:color="auto" w:fill="FFFFFF"/>
        </w:rPr>
        <w:t>dwell on these things.</w:t>
      </w:r>
      <w:r w:rsidRPr="0057254F">
        <w:rPr>
          <w:i/>
          <w:color w:val="000000"/>
          <w:sz w:val="28"/>
          <w:szCs w:val="28"/>
          <w:shd w:val="clear" w:color="auto" w:fill="FFFFFF"/>
        </w:rPr>
        <w:t> </w:t>
      </w:r>
      <w:r w:rsidRPr="0057254F">
        <w:rPr>
          <w:rStyle w:val="text"/>
          <w:b/>
          <w:bCs/>
          <w:i/>
          <w:color w:val="000000"/>
          <w:sz w:val="28"/>
          <w:szCs w:val="28"/>
          <w:shd w:val="clear" w:color="auto" w:fill="FFFFFF"/>
          <w:vertAlign w:val="superscript"/>
        </w:rPr>
        <w:t>9 </w:t>
      </w:r>
      <w:r w:rsidRPr="0057254F">
        <w:rPr>
          <w:rStyle w:val="text"/>
          <w:i/>
          <w:color w:val="000000"/>
          <w:sz w:val="28"/>
          <w:szCs w:val="28"/>
          <w:shd w:val="clear" w:color="auto" w:fill="FFFFFF"/>
        </w:rPr>
        <w:t>The things you have learned and received and heard and seen in me, practice these things, and the God of peace will be with you. (Philippians 4:8-9)</w:t>
      </w:r>
    </w:p>
    <w:p w:rsidR="003C61E0" w:rsidRPr="00D1130B" w:rsidRDefault="003C61E0" w:rsidP="0044175E">
      <w:pPr>
        <w:rPr>
          <w:rFonts w:ascii="Times New Roman" w:hAnsi="Times New Roman" w:cs="Times New Roman"/>
          <w:sz w:val="28"/>
          <w:szCs w:val="28"/>
        </w:rPr>
      </w:pPr>
    </w:p>
    <w:sectPr w:rsidR="003C61E0" w:rsidRPr="00D1130B">
      <w:headerReference w:type="default" r:id="rId2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4E49" w:rsidRDefault="00E64E49" w:rsidP="003C61E0">
      <w:pPr>
        <w:spacing w:after="0" w:line="240" w:lineRule="auto"/>
      </w:pPr>
      <w:r>
        <w:separator/>
      </w:r>
    </w:p>
  </w:endnote>
  <w:endnote w:type="continuationSeparator" w:id="0">
    <w:p w:rsidR="00E64E49" w:rsidRDefault="00E64E49" w:rsidP="003C61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4E49" w:rsidRDefault="00E64E49" w:rsidP="003C61E0">
      <w:pPr>
        <w:spacing w:after="0" w:line="240" w:lineRule="auto"/>
      </w:pPr>
      <w:r>
        <w:separator/>
      </w:r>
    </w:p>
  </w:footnote>
  <w:footnote w:type="continuationSeparator" w:id="0">
    <w:p w:rsidR="00E64E49" w:rsidRDefault="00E64E49" w:rsidP="003C61E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7186623"/>
      <w:docPartObj>
        <w:docPartGallery w:val="Page Numbers (Margins)"/>
        <w:docPartUnique/>
      </w:docPartObj>
    </w:sdtPr>
    <w:sdtEndPr/>
    <w:sdtContent>
      <w:p w:rsidR="003C61E0" w:rsidRDefault="003C61E0">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C61E0" w:rsidRDefault="003C61E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94C67" w:rsidRPr="00A94C67">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C61E0" w:rsidRDefault="003C61E0">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A94C67" w:rsidRPr="00A94C67">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175E"/>
    <w:rsid w:val="00030DFB"/>
    <w:rsid w:val="0007402A"/>
    <w:rsid w:val="0009203D"/>
    <w:rsid w:val="00114A50"/>
    <w:rsid w:val="00114B0F"/>
    <w:rsid w:val="001B0530"/>
    <w:rsid w:val="00285BA3"/>
    <w:rsid w:val="00307E22"/>
    <w:rsid w:val="00346473"/>
    <w:rsid w:val="003C61E0"/>
    <w:rsid w:val="0044175E"/>
    <w:rsid w:val="00453602"/>
    <w:rsid w:val="004A2056"/>
    <w:rsid w:val="0057254F"/>
    <w:rsid w:val="00641D92"/>
    <w:rsid w:val="00680A11"/>
    <w:rsid w:val="00854E46"/>
    <w:rsid w:val="00A717E8"/>
    <w:rsid w:val="00A8736A"/>
    <w:rsid w:val="00A94C67"/>
    <w:rsid w:val="00CC28CC"/>
    <w:rsid w:val="00D1130B"/>
    <w:rsid w:val="00D801FE"/>
    <w:rsid w:val="00DB3296"/>
    <w:rsid w:val="00E64E49"/>
    <w:rsid w:val="00F232B7"/>
    <w:rsid w:val="00F81C23"/>
    <w:rsid w:val="00FF58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3C61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3C61E0"/>
  </w:style>
  <w:style w:type="character" w:styleId="Hyperlink">
    <w:name w:val="Hyperlink"/>
    <w:basedOn w:val="DefaultParagraphFont"/>
    <w:uiPriority w:val="99"/>
    <w:semiHidden/>
    <w:unhideWhenUsed/>
    <w:rsid w:val="003C61E0"/>
    <w:rPr>
      <w:color w:val="0000FF"/>
      <w:u w:val="single"/>
    </w:rPr>
  </w:style>
  <w:style w:type="paragraph" w:styleId="NormalWeb">
    <w:name w:val="Normal (Web)"/>
    <w:basedOn w:val="Normal"/>
    <w:uiPriority w:val="99"/>
    <w:unhideWhenUsed/>
    <w:rsid w:val="003C61E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C6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1E0"/>
  </w:style>
  <w:style w:type="paragraph" w:styleId="Footer">
    <w:name w:val="footer"/>
    <w:basedOn w:val="Normal"/>
    <w:link w:val="FooterChar"/>
    <w:uiPriority w:val="99"/>
    <w:unhideWhenUsed/>
    <w:rsid w:val="003C6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61E0"/>
  </w:style>
  <w:style w:type="paragraph" w:customStyle="1" w:styleId="chapter-1">
    <w:name w:val="chapter-1"/>
    <w:basedOn w:val="Normal"/>
    <w:rsid w:val="004536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A8736A"/>
  </w:style>
  <w:style w:type="character" w:customStyle="1" w:styleId="small-caps">
    <w:name w:val="small-caps"/>
    <w:basedOn w:val="DefaultParagraphFont"/>
    <w:rsid w:val="0057254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hapter-2">
    <w:name w:val="chapter-2"/>
    <w:basedOn w:val="Normal"/>
    <w:rsid w:val="003C61E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3C61E0"/>
  </w:style>
  <w:style w:type="character" w:styleId="Hyperlink">
    <w:name w:val="Hyperlink"/>
    <w:basedOn w:val="DefaultParagraphFont"/>
    <w:uiPriority w:val="99"/>
    <w:semiHidden/>
    <w:unhideWhenUsed/>
    <w:rsid w:val="003C61E0"/>
    <w:rPr>
      <w:color w:val="0000FF"/>
      <w:u w:val="single"/>
    </w:rPr>
  </w:style>
  <w:style w:type="paragraph" w:styleId="NormalWeb">
    <w:name w:val="Normal (Web)"/>
    <w:basedOn w:val="Normal"/>
    <w:uiPriority w:val="99"/>
    <w:unhideWhenUsed/>
    <w:rsid w:val="003C61E0"/>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3C61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61E0"/>
  </w:style>
  <w:style w:type="paragraph" w:styleId="Footer">
    <w:name w:val="footer"/>
    <w:basedOn w:val="Normal"/>
    <w:link w:val="FooterChar"/>
    <w:uiPriority w:val="99"/>
    <w:unhideWhenUsed/>
    <w:rsid w:val="003C61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61E0"/>
  </w:style>
  <w:style w:type="paragraph" w:customStyle="1" w:styleId="chapter-1">
    <w:name w:val="chapter-1"/>
    <w:basedOn w:val="Normal"/>
    <w:rsid w:val="0045360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A8736A"/>
  </w:style>
  <w:style w:type="character" w:customStyle="1" w:styleId="small-caps">
    <w:name w:val="small-caps"/>
    <w:basedOn w:val="DefaultParagraphFont"/>
    <w:rsid w:val="005725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419004">
      <w:bodyDiv w:val="1"/>
      <w:marLeft w:val="0"/>
      <w:marRight w:val="0"/>
      <w:marTop w:val="0"/>
      <w:marBottom w:val="0"/>
      <w:divBdr>
        <w:top w:val="none" w:sz="0" w:space="0" w:color="auto"/>
        <w:left w:val="none" w:sz="0" w:space="0" w:color="auto"/>
        <w:bottom w:val="none" w:sz="0" w:space="0" w:color="auto"/>
        <w:right w:val="none" w:sz="0" w:space="0" w:color="auto"/>
      </w:divBdr>
    </w:div>
    <w:div w:id="229776128">
      <w:bodyDiv w:val="1"/>
      <w:marLeft w:val="0"/>
      <w:marRight w:val="0"/>
      <w:marTop w:val="0"/>
      <w:marBottom w:val="0"/>
      <w:divBdr>
        <w:top w:val="none" w:sz="0" w:space="0" w:color="auto"/>
        <w:left w:val="none" w:sz="0" w:space="0" w:color="auto"/>
        <w:bottom w:val="none" w:sz="0" w:space="0" w:color="auto"/>
        <w:right w:val="none" w:sz="0" w:space="0" w:color="auto"/>
      </w:divBdr>
    </w:div>
    <w:div w:id="270476340">
      <w:bodyDiv w:val="1"/>
      <w:marLeft w:val="0"/>
      <w:marRight w:val="0"/>
      <w:marTop w:val="0"/>
      <w:marBottom w:val="0"/>
      <w:divBdr>
        <w:top w:val="none" w:sz="0" w:space="0" w:color="auto"/>
        <w:left w:val="none" w:sz="0" w:space="0" w:color="auto"/>
        <w:bottom w:val="none" w:sz="0" w:space="0" w:color="auto"/>
        <w:right w:val="none" w:sz="0" w:space="0" w:color="auto"/>
      </w:divBdr>
    </w:div>
    <w:div w:id="986399766">
      <w:bodyDiv w:val="1"/>
      <w:marLeft w:val="0"/>
      <w:marRight w:val="0"/>
      <w:marTop w:val="0"/>
      <w:marBottom w:val="0"/>
      <w:divBdr>
        <w:top w:val="none" w:sz="0" w:space="0" w:color="auto"/>
        <w:left w:val="none" w:sz="0" w:space="0" w:color="auto"/>
        <w:bottom w:val="none" w:sz="0" w:space="0" w:color="auto"/>
        <w:right w:val="none" w:sz="0" w:space="0" w:color="auto"/>
      </w:divBdr>
      <w:divsChild>
        <w:div w:id="1957370676">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gen+14&amp;version=NKJV" TargetMode="External"/><Relationship Id="rId13" Type="http://schemas.openxmlformats.org/officeDocument/2006/relationships/hyperlink" Target="https://www.biblegateway.com/passage/?search=gen+14&amp;version=NKJV" TargetMode="External"/><Relationship Id="rId18" Type="http://schemas.openxmlformats.org/officeDocument/2006/relationships/hyperlink" Target="https://www.biblegateway.com/passage/?search=heb+7&amp;version=NASB"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www.biblegateway.com/passage/?search=john+17&amp;version=NASB" TargetMode="External"/><Relationship Id="rId7" Type="http://schemas.openxmlformats.org/officeDocument/2006/relationships/hyperlink" Target="https://www.biblegateway.com/passage/?search=gen+14&amp;version=NKJV" TargetMode="External"/><Relationship Id="rId12" Type="http://schemas.openxmlformats.org/officeDocument/2006/relationships/hyperlink" Target="https://www.biblegateway.com/passage/?search=gen+14&amp;version=NKJV" TargetMode="External"/><Relationship Id="rId17" Type="http://schemas.openxmlformats.org/officeDocument/2006/relationships/hyperlink" Target="https://www.biblegateway.com/passage/?search=heb+7&amp;version=NASB" TargetMode="External"/><Relationship Id="rId25" Type="http://schemas.openxmlformats.org/officeDocument/2006/relationships/hyperlink" Target="https://www.biblegateway.com/passage/?search=philip+4&amp;version=NASB" TargetMode="External"/><Relationship Id="rId2" Type="http://schemas.microsoft.com/office/2007/relationships/stylesWithEffects" Target="stylesWithEffects.xml"/><Relationship Id="rId16" Type="http://schemas.openxmlformats.org/officeDocument/2006/relationships/hyperlink" Target="https://www.biblegateway.com/passage/?search=heb+7&amp;version=NASB" TargetMode="External"/><Relationship Id="rId20" Type="http://schemas.openxmlformats.org/officeDocument/2006/relationships/hyperlink" Target="https://www.biblegateway.com/passage/?search=heb+7&amp;version=NASB" TargetMode="Externa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gen+14&amp;version=NKJV" TargetMode="External"/><Relationship Id="rId24" Type="http://schemas.openxmlformats.org/officeDocument/2006/relationships/hyperlink" Target="https://www.biblegateway.com/passage/?search=philip+4&amp;version=NASB" TargetMode="External"/><Relationship Id="rId5" Type="http://schemas.openxmlformats.org/officeDocument/2006/relationships/footnotes" Target="footnotes.xml"/><Relationship Id="rId15" Type="http://schemas.openxmlformats.org/officeDocument/2006/relationships/hyperlink" Target="https://www.biblegateway.com/passage/?search=gen+14&amp;version=NKJV" TargetMode="External"/><Relationship Id="rId23" Type="http://schemas.openxmlformats.org/officeDocument/2006/relationships/hyperlink" Target="https://www.biblegateway.com/passage/?search=prov+6&amp;version=NASB" TargetMode="External"/><Relationship Id="rId28" Type="http://schemas.openxmlformats.org/officeDocument/2006/relationships/theme" Target="theme/theme1.xml"/><Relationship Id="rId10" Type="http://schemas.openxmlformats.org/officeDocument/2006/relationships/hyperlink" Target="https://www.biblegateway.com/passage/?search=2+peter+2&amp;version=NASB" TargetMode="External"/><Relationship Id="rId19" Type="http://schemas.openxmlformats.org/officeDocument/2006/relationships/hyperlink" Target="https://www.biblegateway.com/passage/?search=heb+7&amp;version=NASB" TargetMode="External"/><Relationship Id="rId4" Type="http://schemas.openxmlformats.org/officeDocument/2006/relationships/webSettings" Target="webSettings.xml"/><Relationship Id="rId9" Type="http://schemas.openxmlformats.org/officeDocument/2006/relationships/hyperlink" Target="https://www.biblegateway.com/passage/?search=2+peter+2&amp;version=NASB" TargetMode="External"/><Relationship Id="rId14" Type="http://schemas.openxmlformats.org/officeDocument/2006/relationships/hyperlink" Target="https://www.biblegateway.com/passage/?search=gen+14&amp;version=NKJV" TargetMode="External"/><Relationship Id="rId22" Type="http://schemas.openxmlformats.org/officeDocument/2006/relationships/hyperlink" Target="https://www.biblegateway.com/passage/?search=john+17&amp;version=NASB"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4437</TotalTime>
  <Pages>5</Pages>
  <Words>2061</Words>
  <Characters>11750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15</cp:revision>
  <dcterms:created xsi:type="dcterms:W3CDTF">2018-05-26T13:20:00Z</dcterms:created>
  <dcterms:modified xsi:type="dcterms:W3CDTF">2018-05-30T12:13:00Z</dcterms:modified>
</cp:coreProperties>
</file>