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spacing w:after="220" w:before="220" w:lineRule="auto"/>
        <w:ind w:left="220" w:firstLine="0"/>
        <w:jc w:val="center"/>
        <w:rPr>
          <w:rFonts w:ascii="Times New Roman" w:cs="Times New Roman" w:eastAsia="Times New Roman" w:hAnsi="Times New Roman"/>
          <w:b w:val="1"/>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Psalm 37</w:t>
      </w:r>
    </w:p>
    <w:p w:rsidR="00000000" w:rsidDel="00000000" w:rsidP="00000000" w:rsidRDefault="00000000" w:rsidRPr="00000000" w14:paraId="00000002">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37:1-2:</w:t>
      </w:r>
      <w:r w:rsidDel="00000000" w:rsidR="00000000" w:rsidRPr="00000000">
        <w:rPr>
          <w:rFonts w:ascii="Times New Roman" w:cs="Times New Roman" w:eastAsia="Times New Roman" w:hAnsi="Times New Roman"/>
          <w:sz w:val="28"/>
          <w:szCs w:val="28"/>
          <w:highlight w:val="white"/>
          <w:rtl w:val="0"/>
        </w:rPr>
        <w:t xml:space="preserve"> David got in over his head many times in his life. He wrote this psalm to instruct us how to get through overwhelming odds, and dire situations. We have an enemy who chips away at our hope, and who tries to marginalize God’s plan at every turn.  Even so, there are two sides to this coin.  God does his most-obvious works in his saints during times when the enemy seems to be in charge.  Don’t prejudge that God cannot use an epidemic to provide a cure.  The book of Nehemiah teaches us that we cannot stop building just because we are in a battle.</w:t>
      </w:r>
    </w:p>
    <w:p w:rsidR="00000000" w:rsidDel="00000000" w:rsidP="00000000" w:rsidRDefault="00000000" w:rsidRPr="00000000" w14:paraId="00000003">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Our nation is under siege by an </w:t>
      </w:r>
      <w:r w:rsidDel="00000000" w:rsidR="00000000" w:rsidRPr="00000000">
        <w:rPr>
          <w:rFonts w:ascii="Times New Roman" w:cs="Times New Roman" w:eastAsia="Times New Roman" w:hAnsi="Times New Roman"/>
          <w:i w:val="1"/>
          <w:sz w:val="28"/>
          <w:szCs w:val="28"/>
          <w:highlight w:val="white"/>
          <w:rtl w:val="0"/>
        </w:rPr>
        <w:t xml:space="preserve">invisible force</w:t>
      </w:r>
      <w:r w:rsidDel="00000000" w:rsidR="00000000" w:rsidRPr="00000000">
        <w:rPr>
          <w:rFonts w:ascii="Times New Roman" w:cs="Times New Roman" w:eastAsia="Times New Roman" w:hAnsi="Times New Roman"/>
          <w:sz w:val="28"/>
          <w:szCs w:val="28"/>
          <w:highlight w:val="white"/>
          <w:rtl w:val="0"/>
        </w:rPr>
        <w:t xml:space="preserve"> that has taken over our government and the minds of our people.  It seems like we are living in a </w:t>
      </w:r>
      <w:r w:rsidDel="00000000" w:rsidR="00000000" w:rsidRPr="00000000">
        <w:rPr>
          <w:rFonts w:ascii="Times New Roman" w:cs="Times New Roman" w:eastAsia="Times New Roman" w:hAnsi="Times New Roman"/>
          <w:sz w:val="28"/>
          <w:szCs w:val="28"/>
          <w:highlight w:val="white"/>
          <w:u w:val="single"/>
          <w:rtl w:val="0"/>
        </w:rPr>
        <w:t xml:space="preserve">Lord of the Rings</w:t>
      </w:r>
      <w:r w:rsidDel="00000000" w:rsidR="00000000" w:rsidRPr="00000000">
        <w:rPr>
          <w:rFonts w:ascii="Times New Roman" w:cs="Times New Roman" w:eastAsia="Times New Roman" w:hAnsi="Times New Roman"/>
          <w:sz w:val="28"/>
          <w:szCs w:val="28"/>
          <w:highlight w:val="white"/>
          <w:rtl w:val="0"/>
        </w:rPr>
        <w:t xml:space="preserve"> movie.  An evil force has taken control over our land.  Form has taken precedence over function.  Ridiculous observances and political correctness has smothered important things.  Jesus encountered a similar thing with the Pharisees.  They made all kinds of rules...which actually short-circuited God’s commands. </w:t>
      </w:r>
    </w:p>
    <w:p w:rsidR="00000000" w:rsidDel="00000000" w:rsidP="00000000" w:rsidRDefault="00000000" w:rsidRPr="00000000" w14:paraId="00000004">
      <w:pPr>
        <w:shd w:fill="ffffff" w:val="clear"/>
        <w:spacing w:after="220" w:before="220" w:lineRule="auto"/>
        <w:ind w:left="220" w:firstLine="0"/>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...making the word of God of no effect through your tradition which you have handed down. And many such things you do.” (Mark 7:13)</w:t>
      </w:r>
    </w:p>
    <w:p w:rsidR="00000000" w:rsidDel="00000000" w:rsidP="00000000" w:rsidRDefault="00000000" w:rsidRPr="00000000" w14:paraId="00000005">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 remaining things that provide strength to our land are being crushed and taken over by others.  These are all symptoms.  They are not the cause of our problems.  Our problem is not Joe Biden, or our liberal energy policy, or our transgender public policy.  These are symptoms of people who have turned their back on God.</w:t>
      </w:r>
    </w:p>
    <w:p w:rsidR="00000000" w:rsidDel="00000000" w:rsidP="00000000" w:rsidRDefault="00000000" w:rsidRPr="00000000" w14:paraId="00000006">
      <w:pPr>
        <w:shd w:fill="ffffff" w:val="clear"/>
        <w:spacing w:after="220" w:before="220" w:lineRule="auto"/>
        <w:ind w:left="220" w:firstLine="0"/>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“But it shall come to pass, if you do not obey the voice of the Lord your God, to observe carefully all His commandments and His statutes which I command you today, that all these curses will come upon you and overtake you: (Deuteronomy 28:15)</w:t>
      </w:r>
    </w:p>
    <w:p w:rsidR="00000000" w:rsidDel="00000000" w:rsidP="00000000" w:rsidRDefault="00000000" w:rsidRPr="00000000" w14:paraId="00000007">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It is almost like we need a spiritual revolution to retake the hearts and minds in our land for Christ.  The land is filled with all kinds of people living in a godless lifestyle. Other religions have preferential treatment.   Our pluralistic and politically-correct mindset has left the door open for all kinds of harmful influences.  We have leaders who are dismembering our national strengths.  Our people are blindly voting for them.  It is like the ancient Israelites making room for a few Canaanites who were thought to be a seemingly benign.  These alternate world views took hold and grew into a force that would bring down God’s people. Sin is contagious.  Likewise; our inclusiveness has provided an entry point for our destroyers.   It’s happening right now.  It cannot be resolved by the republican party.  We have a spiritual enemy that has appealed to our sense of fair play to allow harmful lifestyles fester. Now these abominations are protected.</w:t>
      </w:r>
    </w:p>
    <w:p w:rsidR="00000000" w:rsidDel="00000000" w:rsidP="00000000" w:rsidRDefault="00000000" w:rsidRPr="00000000" w14:paraId="00000008">
      <w:pPr>
        <w:shd w:fill="ffffff" w:val="clear"/>
        <w:spacing w:after="220" w:before="220" w:lineRule="auto"/>
        <w:ind w:left="220" w:firstLine="0"/>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b w:val="1"/>
          <w:i w:val="1"/>
          <w:sz w:val="28"/>
          <w:szCs w:val="28"/>
          <w:highlight w:val="white"/>
          <w:rtl w:val="0"/>
        </w:rPr>
        <w:t xml:space="preserve">16 </w:t>
      </w:r>
      <w:r w:rsidDel="00000000" w:rsidR="00000000" w:rsidRPr="00000000">
        <w:rPr>
          <w:rFonts w:ascii="Times New Roman" w:cs="Times New Roman" w:eastAsia="Times New Roman" w:hAnsi="Times New Roman"/>
          <w:i w:val="1"/>
          <w:sz w:val="28"/>
          <w:szCs w:val="28"/>
          <w:highlight w:val="white"/>
          <w:rtl w:val="0"/>
        </w:rPr>
        <w:t xml:space="preserve">“But of the cities of these peoples which the Lord your God gives you as an inheritance, you shall let nothing that breathes remain alive, </w:t>
      </w:r>
      <w:r w:rsidDel="00000000" w:rsidR="00000000" w:rsidRPr="00000000">
        <w:rPr>
          <w:rFonts w:ascii="Times New Roman" w:cs="Times New Roman" w:eastAsia="Times New Roman" w:hAnsi="Times New Roman"/>
          <w:b w:val="1"/>
          <w:i w:val="1"/>
          <w:sz w:val="28"/>
          <w:szCs w:val="28"/>
          <w:highlight w:val="white"/>
          <w:rtl w:val="0"/>
        </w:rPr>
        <w:t xml:space="preserve">17 </w:t>
      </w:r>
      <w:r w:rsidDel="00000000" w:rsidR="00000000" w:rsidRPr="00000000">
        <w:rPr>
          <w:rFonts w:ascii="Times New Roman" w:cs="Times New Roman" w:eastAsia="Times New Roman" w:hAnsi="Times New Roman"/>
          <w:i w:val="1"/>
          <w:sz w:val="28"/>
          <w:szCs w:val="28"/>
          <w:highlight w:val="white"/>
          <w:rtl w:val="0"/>
        </w:rPr>
        <w:t xml:space="preserve">but you shall utterly destroy them: the Hittite and the Amorite and the Canaanite and the Perizzite and the Hivite and the Jebusite, just as the Lord your God has commanded you, </w:t>
      </w:r>
      <w:r w:rsidDel="00000000" w:rsidR="00000000" w:rsidRPr="00000000">
        <w:rPr>
          <w:rFonts w:ascii="Times New Roman" w:cs="Times New Roman" w:eastAsia="Times New Roman" w:hAnsi="Times New Roman"/>
          <w:b w:val="1"/>
          <w:i w:val="1"/>
          <w:sz w:val="28"/>
          <w:szCs w:val="28"/>
          <w:highlight w:val="white"/>
          <w:rtl w:val="0"/>
        </w:rPr>
        <w:t xml:space="preserve">18 </w:t>
      </w:r>
      <w:r w:rsidDel="00000000" w:rsidR="00000000" w:rsidRPr="00000000">
        <w:rPr>
          <w:rFonts w:ascii="Times New Roman" w:cs="Times New Roman" w:eastAsia="Times New Roman" w:hAnsi="Times New Roman"/>
          <w:i w:val="1"/>
          <w:sz w:val="28"/>
          <w:szCs w:val="28"/>
          <w:highlight w:val="white"/>
          <w:rtl w:val="0"/>
        </w:rPr>
        <w:t xml:space="preserve">lest they teach you to do according to all their [</w:t>
      </w:r>
      <w:hyperlink r:id="rId6">
        <w:r w:rsidDel="00000000" w:rsidR="00000000" w:rsidRPr="00000000">
          <w:rPr>
            <w:rFonts w:ascii="Times New Roman" w:cs="Times New Roman" w:eastAsia="Times New Roman" w:hAnsi="Times New Roman"/>
            <w:i w:val="1"/>
            <w:color w:val="4a4a4a"/>
            <w:sz w:val="28"/>
            <w:szCs w:val="28"/>
            <w:highlight w:val="white"/>
            <w:u w:val="single"/>
            <w:rtl w:val="0"/>
          </w:rPr>
          <w:t xml:space="preserve">b</w:t>
        </w:r>
      </w:hyperlink>
      <w:r w:rsidDel="00000000" w:rsidR="00000000" w:rsidRPr="00000000">
        <w:rPr>
          <w:rFonts w:ascii="Times New Roman" w:cs="Times New Roman" w:eastAsia="Times New Roman" w:hAnsi="Times New Roman"/>
          <w:i w:val="1"/>
          <w:sz w:val="28"/>
          <w:szCs w:val="28"/>
          <w:highlight w:val="white"/>
          <w:rtl w:val="0"/>
        </w:rPr>
        <w:t xml:space="preserve">]abominations which they have done for their gods, and you sin against the Lord your God. (Deuteronomy 20:16-18)</w:t>
      </w:r>
    </w:p>
    <w:p w:rsidR="00000000" w:rsidDel="00000000" w:rsidP="00000000" w:rsidRDefault="00000000" w:rsidRPr="00000000" w14:paraId="00000009">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37:3-6</w:t>
      </w:r>
      <w:r w:rsidDel="00000000" w:rsidR="00000000" w:rsidRPr="00000000">
        <w:rPr>
          <w:rFonts w:ascii="Times New Roman" w:cs="Times New Roman" w:eastAsia="Times New Roman" w:hAnsi="Times New Roman"/>
          <w:sz w:val="28"/>
          <w:szCs w:val="28"/>
          <w:highlight w:val="white"/>
          <w:rtl w:val="0"/>
        </w:rPr>
        <w:t xml:space="preserve">: We have dual realities intertwined.  We can be righteous people living in a fallen culture.  God knows how to protect us amidst the curses going forth upon those who are going against his word.  </w:t>
      </w:r>
    </w:p>
    <w:p w:rsidR="00000000" w:rsidDel="00000000" w:rsidP="00000000" w:rsidRDefault="00000000" w:rsidRPr="00000000" w14:paraId="0000000A">
      <w:pPr>
        <w:shd w:fill="ffffff" w:val="clear"/>
        <w:spacing w:after="240" w:befor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For if God did not spare the angels who sinned, but cast them down to [</w:t>
      </w:r>
      <w:hyperlink r:id="rId7">
        <w:r w:rsidDel="00000000" w:rsidR="00000000" w:rsidRPr="00000000">
          <w:rPr>
            <w:rFonts w:ascii="Times New Roman" w:cs="Times New Roman" w:eastAsia="Times New Roman" w:hAnsi="Times New Roman"/>
            <w:i w:val="1"/>
            <w:color w:val="4a4a4a"/>
            <w:sz w:val="28"/>
            <w:szCs w:val="28"/>
            <w:highlight w:val="white"/>
            <w:u w:val="single"/>
            <w:rtl w:val="0"/>
          </w:rPr>
          <w:t xml:space="preserve">b</w:t>
        </w:r>
      </w:hyperlink>
      <w:r w:rsidDel="00000000" w:rsidR="00000000" w:rsidRPr="00000000">
        <w:rPr>
          <w:rFonts w:ascii="Times New Roman" w:cs="Times New Roman" w:eastAsia="Times New Roman" w:hAnsi="Times New Roman"/>
          <w:i w:val="1"/>
          <w:sz w:val="28"/>
          <w:szCs w:val="28"/>
          <w:highlight w:val="white"/>
          <w:rtl w:val="0"/>
        </w:rPr>
        <w:t xml:space="preserve">]hell and delivered them into chains of darkness, to be reserved for judgment; </w:t>
      </w:r>
      <w:r w:rsidDel="00000000" w:rsidR="00000000" w:rsidRPr="00000000">
        <w:rPr>
          <w:rFonts w:ascii="Times New Roman" w:cs="Times New Roman" w:eastAsia="Times New Roman" w:hAnsi="Times New Roman"/>
          <w:b w:val="1"/>
          <w:i w:val="1"/>
          <w:sz w:val="28"/>
          <w:szCs w:val="28"/>
          <w:highlight w:val="white"/>
          <w:rtl w:val="0"/>
        </w:rPr>
        <w:t xml:space="preserve">5 </w:t>
      </w:r>
      <w:r w:rsidDel="00000000" w:rsidR="00000000" w:rsidRPr="00000000">
        <w:rPr>
          <w:rFonts w:ascii="Times New Roman" w:cs="Times New Roman" w:eastAsia="Times New Roman" w:hAnsi="Times New Roman"/>
          <w:i w:val="1"/>
          <w:sz w:val="28"/>
          <w:szCs w:val="28"/>
          <w:highlight w:val="white"/>
          <w:rtl w:val="0"/>
        </w:rPr>
        <w:t xml:space="preserve">and did not spare the ancient world, but saved Noah, one of eight people, a preacher of righteousness, bringing in the flood on the world of the ungodly; </w:t>
      </w:r>
      <w:r w:rsidDel="00000000" w:rsidR="00000000" w:rsidRPr="00000000">
        <w:rPr>
          <w:rFonts w:ascii="Times New Roman" w:cs="Times New Roman" w:eastAsia="Times New Roman" w:hAnsi="Times New Roman"/>
          <w:b w:val="1"/>
          <w:i w:val="1"/>
          <w:sz w:val="28"/>
          <w:szCs w:val="28"/>
          <w:highlight w:val="white"/>
          <w:rtl w:val="0"/>
        </w:rPr>
        <w:t xml:space="preserve">6 </w:t>
      </w:r>
      <w:r w:rsidDel="00000000" w:rsidR="00000000" w:rsidRPr="00000000">
        <w:rPr>
          <w:rFonts w:ascii="Times New Roman" w:cs="Times New Roman" w:eastAsia="Times New Roman" w:hAnsi="Times New Roman"/>
          <w:i w:val="1"/>
          <w:sz w:val="28"/>
          <w:szCs w:val="28"/>
          <w:highlight w:val="white"/>
          <w:rtl w:val="0"/>
        </w:rPr>
        <w:t xml:space="preserve">and turning the cities of Sodom and Gomorrah into ashes, condemned them to destruction, making them an example to those who afterward would live ungodly; </w:t>
      </w:r>
      <w:r w:rsidDel="00000000" w:rsidR="00000000" w:rsidRPr="00000000">
        <w:rPr>
          <w:rFonts w:ascii="Times New Roman" w:cs="Times New Roman" w:eastAsia="Times New Roman" w:hAnsi="Times New Roman"/>
          <w:b w:val="1"/>
          <w:i w:val="1"/>
          <w:sz w:val="28"/>
          <w:szCs w:val="28"/>
          <w:highlight w:val="white"/>
          <w:rtl w:val="0"/>
        </w:rPr>
        <w:t xml:space="preserve">7 </w:t>
      </w:r>
      <w:r w:rsidDel="00000000" w:rsidR="00000000" w:rsidRPr="00000000">
        <w:rPr>
          <w:rFonts w:ascii="Times New Roman" w:cs="Times New Roman" w:eastAsia="Times New Roman" w:hAnsi="Times New Roman"/>
          <w:i w:val="1"/>
          <w:sz w:val="28"/>
          <w:szCs w:val="28"/>
          <w:highlight w:val="white"/>
          <w:rtl w:val="0"/>
        </w:rPr>
        <w:t xml:space="preserve">and delivered righteous Lot, who was oppressed by the filthy conduct of the wicked </w:t>
      </w:r>
      <w:r w:rsidDel="00000000" w:rsidR="00000000" w:rsidRPr="00000000">
        <w:rPr>
          <w:rFonts w:ascii="Times New Roman" w:cs="Times New Roman" w:eastAsia="Times New Roman" w:hAnsi="Times New Roman"/>
          <w:b w:val="1"/>
          <w:i w:val="1"/>
          <w:sz w:val="28"/>
          <w:szCs w:val="28"/>
          <w:highlight w:val="white"/>
          <w:rtl w:val="0"/>
        </w:rPr>
        <w:t xml:space="preserve">8 </w:t>
      </w:r>
      <w:r w:rsidDel="00000000" w:rsidR="00000000" w:rsidRPr="00000000">
        <w:rPr>
          <w:rFonts w:ascii="Times New Roman" w:cs="Times New Roman" w:eastAsia="Times New Roman" w:hAnsi="Times New Roman"/>
          <w:i w:val="1"/>
          <w:sz w:val="28"/>
          <w:szCs w:val="28"/>
          <w:highlight w:val="white"/>
          <w:rtl w:val="0"/>
        </w:rPr>
        <w:t xml:space="preserve">(for that righteous man, dwelling among them, tormented his righteous soul from day to day by seeing and hearing their lawless deeds)— </w:t>
      </w:r>
      <w:r w:rsidDel="00000000" w:rsidR="00000000" w:rsidRPr="00000000">
        <w:rPr>
          <w:rFonts w:ascii="Times New Roman" w:cs="Times New Roman" w:eastAsia="Times New Roman" w:hAnsi="Times New Roman"/>
          <w:b w:val="1"/>
          <w:i w:val="1"/>
          <w:sz w:val="28"/>
          <w:szCs w:val="28"/>
          <w:highlight w:val="white"/>
          <w:rtl w:val="0"/>
        </w:rPr>
        <w:t xml:space="preserve">9 </w:t>
      </w:r>
      <w:r w:rsidDel="00000000" w:rsidR="00000000" w:rsidRPr="00000000">
        <w:rPr>
          <w:rFonts w:ascii="Times New Roman" w:cs="Times New Roman" w:eastAsia="Times New Roman" w:hAnsi="Times New Roman"/>
          <w:i w:val="1"/>
          <w:sz w:val="28"/>
          <w:szCs w:val="28"/>
          <w:highlight w:val="white"/>
          <w:rtl w:val="0"/>
        </w:rPr>
        <w:t xml:space="preserve">then the Lord knows how to deliver the godly out of temptations and to reserve the unjust under punishment for the day of judgment,  (2 Peter 2:4-9)</w:t>
      </w:r>
    </w:p>
    <w:p w:rsidR="00000000" w:rsidDel="00000000" w:rsidP="00000000" w:rsidRDefault="00000000" w:rsidRPr="00000000" w14:paraId="0000000B">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37:7-9</w:t>
      </w:r>
      <w:r w:rsidDel="00000000" w:rsidR="00000000" w:rsidRPr="00000000">
        <w:rPr>
          <w:rFonts w:ascii="Times New Roman" w:cs="Times New Roman" w:eastAsia="Times New Roman" w:hAnsi="Times New Roman"/>
          <w:sz w:val="28"/>
          <w:szCs w:val="28"/>
          <w:highlight w:val="white"/>
          <w:rtl w:val="0"/>
        </w:rPr>
        <w:t xml:space="preserve">: This psalm tells us to live holy lives wherever we are; and do not lose our composure over the perishing world.  This is why we are described as salt (a preservative amidst decay).</w:t>
      </w:r>
    </w:p>
    <w:p w:rsidR="00000000" w:rsidDel="00000000" w:rsidP="00000000" w:rsidRDefault="00000000" w:rsidRPr="00000000" w14:paraId="0000000C">
      <w:pPr>
        <w:shd w:fill="ffffff" w:val="clear"/>
        <w:spacing w:after="240" w:befor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b w:val="1"/>
          <w:i w:val="1"/>
          <w:sz w:val="28"/>
          <w:szCs w:val="28"/>
          <w:highlight w:val="white"/>
          <w:rtl w:val="0"/>
        </w:rPr>
        <w:t xml:space="preserve"> </w:t>
      </w:r>
      <w:r w:rsidDel="00000000" w:rsidR="00000000" w:rsidRPr="00000000">
        <w:rPr>
          <w:rFonts w:ascii="Times New Roman" w:cs="Times New Roman" w:eastAsia="Times New Roman" w:hAnsi="Times New Roman"/>
          <w:i w:val="1"/>
          <w:sz w:val="28"/>
          <w:szCs w:val="28"/>
          <w:highlight w:val="white"/>
          <w:rtl w:val="0"/>
        </w:rPr>
        <w:t xml:space="preserve">“You are the salt of the earth; but if the salt loses its flavor, how shall it be seasoned? It is then good for nothing but to be thrown out and trampled underfoot by men.  </w:t>
      </w:r>
      <w:r w:rsidDel="00000000" w:rsidR="00000000" w:rsidRPr="00000000">
        <w:rPr>
          <w:rFonts w:ascii="Times New Roman" w:cs="Times New Roman" w:eastAsia="Times New Roman" w:hAnsi="Times New Roman"/>
          <w:b w:val="1"/>
          <w:i w:val="1"/>
          <w:sz w:val="28"/>
          <w:szCs w:val="28"/>
          <w:highlight w:val="white"/>
          <w:rtl w:val="0"/>
        </w:rPr>
        <w:t xml:space="preserve">14 </w:t>
      </w:r>
      <w:r w:rsidDel="00000000" w:rsidR="00000000" w:rsidRPr="00000000">
        <w:rPr>
          <w:rFonts w:ascii="Times New Roman" w:cs="Times New Roman" w:eastAsia="Times New Roman" w:hAnsi="Times New Roman"/>
          <w:i w:val="1"/>
          <w:sz w:val="28"/>
          <w:szCs w:val="28"/>
          <w:highlight w:val="white"/>
          <w:rtl w:val="0"/>
        </w:rPr>
        <w:t xml:space="preserve">“You are the light of the world. A city that is set on a hill cannot be hidden.  (Matthew 5:13-14)</w:t>
      </w:r>
    </w:p>
    <w:p w:rsidR="00000000" w:rsidDel="00000000" w:rsidP="00000000" w:rsidRDefault="00000000" w:rsidRPr="00000000" w14:paraId="0000000D">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We are to intercede and lead the lost when possible. We are expected to be disappointed and sigh when we hear about voter fraud, the border crisis and harassment of policemen.  We are not to freak out; or become alarmed.  God is in control.  He is giving cod liver oil to those who want a new world order.</w:t>
      </w:r>
    </w:p>
    <w:p w:rsidR="00000000" w:rsidDel="00000000" w:rsidP="00000000" w:rsidRDefault="00000000" w:rsidRPr="00000000" w14:paraId="0000000E">
      <w:pPr>
        <w:shd w:fill="ffffff" w:val="clear"/>
        <w:spacing w:after="240" w:befor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distress of nations, with perplexity (luke 21:25)</w:t>
      </w:r>
    </w:p>
    <w:p w:rsidR="00000000" w:rsidDel="00000000" w:rsidP="00000000" w:rsidRDefault="00000000" w:rsidRPr="00000000" w14:paraId="0000000F">
      <w:pPr>
        <w:shd w:fill="ffffff" w:val="clear"/>
        <w:spacing w:after="240" w:befor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“And through his shrewdness He will cause deceit to succeed by his influence; (Daniel 8:25)</w:t>
      </w:r>
    </w:p>
    <w:p w:rsidR="00000000" w:rsidDel="00000000" w:rsidP="00000000" w:rsidRDefault="00000000" w:rsidRPr="00000000" w14:paraId="00000010">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 temptation is to strike back.  Some Christians have used this time of misplaced blame and anarchy and government failure as an excuse not to pay taxes.  To the contrary; </w:t>
      </w:r>
      <w:r w:rsidDel="00000000" w:rsidR="00000000" w:rsidRPr="00000000">
        <w:rPr>
          <w:rFonts w:ascii="Times New Roman" w:cs="Times New Roman" w:eastAsia="Times New Roman" w:hAnsi="Times New Roman"/>
          <w:b w:val="1"/>
          <w:sz w:val="28"/>
          <w:szCs w:val="28"/>
          <w:highlight w:val="white"/>
          <w:rtl w:val="0"/>
        </w:rPr>
        <w:t xml:space="preserve">we are to stick out like model citizens in the ashes</w:t>
      </w:r>
      <w:r w:rsidDel="00000000" w:rsidR="00000000" w:rsidRPr="00000000">
        <w:rPr>
          <w:rFonts w:ascii="Times New Roman" w:cs="Times New Roman" w:eastAsia="Times New Roman" w:hAnsi="Times New Roman"/>
          <w:sz w:val="28"/>
          <w:szCs w:val="28"/>
          <w:highlight w:val="white"/>
          <w:rtl w:val="0"/>
        </w:rPr>
        <w:t xml:space="preserve">.  God will care for us even while Rome is burning.  It is not our time to fall on our sword.  Its our time to shine in contrast to the whole world.</w:t>
      </w:r>
    </w:p>
    <w:p w:rsidR="00000000" w:rsidDel="00000000" w:rsidP="00000000" w:rsidRDefault="00000000" w:rsidRPr="00000000" w14:paraId="00000011">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God’s people have lives in all kinds of environments.   Adam lived in a land of perfection; that was shattered.  Noah lived as a lone believer in a violent planet gone wild.  Daniel and Jeremiah and Elijah were there to see everything lost.  Joseph lived right; but was imprisoned.  God has equipped us to thrive in whatever our environment is. </w:t>
      </w:r>
    </w:p>
    <w:p w:rsidR="00000000" w:rsidDel="00000000" w:rsidP="00000000" w:rsidRDefault="00000000" w:rsidRPr="00000000" w14:paraId="00000012">
      <w:pPr>
        <w:shd w:fill="ffffff" w:val="clear"/>
        <w:spacing w:after="240" w:before="240"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By faith they passed through the Red Sea as by dry </w:t>
      </w:r>
      <w:r w:rsidDel="00000000" w:rsidR="00000000" w:rsidRPr="00000000">
        <w:rPr>
          <w:rFonts w:ascii="Roboto" w:cs="Roboto" w:eastAsia="Roboto" w:hAnsi="Roboto"/>
          <w:i w:val="1"/>
          <w:sz w:val="24"/>
          <w:szCs w:val="24"/>
          <w:highlight w:val="white"/>
          <w:rtl w:val="0"/>
        </w:rPr>
        <w:t xml:space="preserve">land, whereas</w:t>
      </w:r>
      <w:r w:rsidDel="00000000" w:rsidR="00000000" w:rsidRPr="00000000">
        <w:rPr>
          <w:rFonts w:ascii="Roboto" w:cs="Roboto" w:eastAsia="Roboto" w:hAnsi="Roboto"/>
          <w:sz w:val="24"/>
          <w:szCs w:val="24"/>
          <w:highlight w:val="white"/>
          <w:rtl w:val="0"/>
        </w:rPr>
        <w:t xml:space="preserve"> the Egyptians, attempting to do so, were drowned.</w:t>
      </w:r>
    </w:p>
    <w:p w:rsidR="00000000" w:rsidDel="00000000" w:rsidP="00000000" w:rsidRDefault="00000000" w:rsidRPr="00000000" w14:paraId="00000013">
      <w:pPr>
        <w:shd w:fill="ffffff" w:val="clear"/>
        <w:spacing w:after="240" w:before="240" w:lineRule="auto"/>
        <w:rPr>
          <w:rFonts w:ascii="Roboto" w:cs="Roboto" w:eastAsia="Roboto" w:hAnsi="Roboto"/>
          <w:b w:val="1"/>
          <w:sz w:val="24"/>
          <w:szCs w:val="24"/>
          <w:highlight w:val="white"/>
        </w:rPr>
      </w:pPr>
      <w:r w:rsidDel="00000000" w:rsidR="00000000" w:rsidRPr="00000000">
        <w:rPr>
          <w:rtl w:val="0"/>
        </w:rPr>
      </w:r>
    </w:p>
    <w:p w:rsidR="00000000" w:rsidDel="00000000" w:rsidP="00000000" w:rsidRDefault="00000000" w:rsidRPr="00000000" w14:paraId="00000014">
      <w:pPr>
        <w:shd w:fill="ffffff" w:val="clear"/>
        <w:spacing w:after="240" w:before="240" w:lineRule="auto"/>
        <w:rPr>
          <w:rFonts w:ascii="Roboto" w:cs="Roboto" w:eastAsia="Roboto" w:hAnsi="Roboto"/>
          <w:b w:val="1"/>
          <w:sz w:val="24"/>
          <w:szCs w:val="24"/>
          <w:highlight w:val="white"/>
        </w:rPr>
      </w:pPr>
      <w:r w:rsidDel="00000000" w:rsidR="00000000" w:rsidRPr="00000000">
        <w:rPr>
          <w:rtl w:val="0"/>
        </w:rPr>
      </w:r>
    </w:p>
    <w:p w:rsidR="00000000" w:rsidDel="00000000" w:rsidP="00000000" w:rsidRDefault="00000000" w:rsidRPr="00000000" w14:paraId="00000015">
      <w:pPr>
        <w:shd w:fill="ffffff" w:val="clear"/>
        <w:spacing w:after="240" w:befor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b w:val="1"/>
          <w:i w:val="1"/>
          <w:sz w:val="28"/>
          <w:szCs w:val="28"/>
          <w:highlight w:val="white"/>
          <w:rtl w:val="0"/>
        </w:rPr>
        <w:t xml:space="preserve">30 </w:t>
      </w:r>
      <w:r w:rsidDel="00000000" w:rsidR="00000000" w:rsidRPr="00000000">
        <w:rPr>
          <w:rFonts w:ascii="Times New Roman" w:cs="Times New Roman" w:eastAsia="Times New Roman" w:hAnsi="Times New Roman"/>
          <w:i w:val="1"/>
          <w:sz w:val="28"/>
          <w:szCs w:val="28"/>
          <w:highlight w:val="white"/>
          <w:rtl w:val="0"/>
        </w:rPr>
        <w:t xml:space="preserve">By faith the walls of Jericho fell down after they were encircled for seven days. </w:t>
      </w:r>
      <w:r w:rsidDel="00000000" w:rsidR="00000000" w:rsidRPr="00000000">
        <w:rPr>
          <w:rFonts w:ascii="Times New Roman" w:cs="Times New Roman" w:eastAsia="Times New Roman" w:hAnsi="Times New Roman"/>
          <w:b w:val="1"/>
          <w:i w:val="1"/>
          <w:sz w:val="28"/>
          <w:szCs w:val="28"/>
          <w:highlight w:val="white"/>
          <w:rtl w:val="0"/>
        </w:rPr>
        <w:t xml:space="preserve">31 </w:t>
      </w:r>
      <w:r w:rsidDel="00000000" w:rsidR="00000000" w:rsidRPr="00000000">
        <w:rPr>
          <w:rFonts w:ascii="Times New Roman" w:cs="Times New Roman" w:eastAsia="Times New Roman" w:hAnsi="Times New Roman"/>
          <w:i w:val="1"/>
          <w:sz w:val="28"/>
          <w:szCs w:val="28"/>
          <w:highlight w:val="white"/>
          <w:rtl w:val="0"/>
        </w:rPr>
        <w:t xml:space="preserve">By faith the harlot Rahab did not perish with those who [</w:t>
      </w:r>
      <w:hyperlink r:id="rId8">
        <w:r w:rsidDel="00000000" w:rsidR="00000000" w:rsidRPr="00000000">
          <w:rPr>
            <w:rFonts w:ascii="Times New Roman" w:cs="Times New Roman" w:eastAsia="Times New Roman" w:hAnsi="Times New Roman"/>
            <w:i w:val="1"/>
            <w:color w:val="4a4a4a"/>
            <w:sz w:val="28"/>
            <w:szCs w:val="28"/>
            <w:highlight w:val="white"/>
            <w:u w:val="single"/>
            <w:rtl w:val="0"/>
          </w:rPr>
          <w:t xml:space="preserve">j</w:t>
        </w:r>
      </w:hyperlink>
      <w:r w:rsidDel="00000000" w:rsidR="00000000" w:rsidRPr="00000000">
        <w:rPr>
          <w:rFonts w:ascii="Times New Roman" w:cs="Times New Roman" w:eastAsia="Times New Roman" w:hAnsi="Times New Roman"/>
          <w:i w:val="1"/>
          <w:sz w:val="28"/>
          <w:szCs w:val="28"/>
          <w:highlight w:val="white"/>
          <w:rtl w:val="0"/>
        </w:rPr>
        <w:t xml:space="preserve">]did not believe, when she had received the spies with peace. </w:t>
      </w:r>
      <w:r w:rsidDel="00000000" w:rsidR="00000000" w:rsidRPr="00000000">
        <w:rPr>
          <w:rFonts w:ascii="Times New Roman" w:cs="Times New Roman" w:eastAsia="Times New Roman" w:hAnsi="Times New Roman"/>
          <w:b w:val="1"/>
          <w:i w:val="1"/>
          <w:sz w:val="28"/>
          <w:szCs w:val="28"/>
          <w:highlight w:val="white"/>
          <w:rtl w:val="0"/>
        </w:rPr>
        <w:t xml:space="preserve">32 </w:t>
      </w:r>
      <w:r w:rsidDel="00000000" w:rsidR="00000000" w:rsidRPr="00000000">
        <w:rPr>
          <w:rFonts w:ascii="Times New Roman" w:cs="Times New Roman" w:eastAsia="Times New Roman" w:hAnsi="Times New Roman"/>
          <w:i w:val="1"/>
          <w:sz w:val="28"/>
          <w:szCs w:val="28"/>
          <w:highlight w:val="white"/>
          <w:rtl w:val="0"/>
        </w:rPr>
        <w:t xml:space="preserve">And what more shall I say? For the time would fail me to tell of Gideon and Barak and Samson and Jephthah, also of David and Samuel and the prophets: </w:t>
      </w:r>
      <w:r w:rsidDel="00000000" w:rsidR="00000000" w:rsidRPr="00000000">
        <w:rPr>
          <w:rFonts w:ascii="Times New Roman" w:cs="Times New Roman" w:eastAsia="Times New Roman" w:hAnsi="Times New Roman"/>
          <w:b w:val="1"/>
          <w:i w:val="1"/>
          <w:sz w:val="28"/>
          <w:szCs w:val="28"/>
          <w:highlight w:val="white"/>
          <w:rtl w:val="0"/>
        </w:rPr>
        <w:t xml:space="preserve">33 </w:t>
      </w:r>
      <w:r w:rsidDel="00000000" w:rsidR="00000000" w:rsidRPr="00000000">
        <w:rPr>
          <w:rFonts w:ascii="Times New Roman" w:cs="Times New Roman" w:eastAsia="Times New Roman" w:hAnsi="Times New Roman"/>
          <w:i w:val="1"/>
          <w:sz w:val="28"/>
          <w:szCs w:val="28"/>
          <w:highlight w:val="white"/>
          <w:rtl w:val="0"/>
        </w:rPr>
        <w:t xml:space="preserve">who through faith subdued kingdoms, worked righteousness, obtained promises, stopped the mouths of lions, </w:t>
      </w:r>
      <w:r w:rsidDel="00000000" w:rsidR="00000000" w:rsidRPr="00000000">
        <w:rPr>
          <w:rFonts w:ascii="Times New Roman" w:cs="Times New Roman" w:eastAsia="Times New Roman" w:hAnsi="Times New Roman"/>
          <w:b w:val="1"/>
          <w:i w:val="1"/>
          <w:sz w:val="28"/>
          <w:szCs w:val="28"/>
          <w:highlight w:val="white"/>
          <w:rtl w:val="0"/>
        </w:rPr>
        <w:t xml:space="preserve">34 </w:t>
      </w:r>
      <w:r w:rsidDel="00000000" w:rsidR="00000000" w:rsidRPr="00000000">
        <w:rPr>
          <w:rFonts w:ascii="Times New Roman" w:cs="Times New Roman" w:eastAsia="Times New Roman" w:hAnsi="Times New Roman"/>
          <w:i w:val="1"/>
          <w:sz w:val="28"/>
          <w:szCs w:val="28"/>
          <w:highlight w:val="white"/>
          <w:rtl w:val="0"/>
        </w:rPr>
        <w:t xml:space="preserve">quenched the violence of fire, escaped the edge of the sword, out of weakness were made strong, became valiant in battle, turned to flight the armies of the aliens. </w:t>
      </w:r>
      <w:r w:rsidDel="00000000" w:rsidR="00000000" w:rsidRPr="00000000">
        <w:rPr>
          <w:rFonts w:ascii="Times New Roman" w:cs="Times New Roman" w:eastAsia="Times New Roman" w:hAnsi="Times New Roman"/>
          <w:b w:val="1"/>
          <w:i w:val="1"/>
          <w:sz w:val="28"/>
          <w:szCs w:val="28"/>
          <w:highlight w:val="white"/>
          <w:rtl w:val="0"/>
        </w:rPr>
        <w:t xml:space="preserve">35 </w:t>
      </w:r>
      <w:r w:rsidDel="00000000" w:rsidR="00000000" w:rsidRPr="00000000">
        <w:rPr>
          <w:rFonts w:ascii="Times New Roman" w:cs="Times New Roman" w:eastAsia="Times New Roman" w:hAnsi="Times New Roman"/>
          <w:i w:val="1"/>
          <w:sz w:val="28"/>
          <w:szCs w:val="28"/>
          <w:highlight w:val="white"/>
          <w:rtl w:val="0"/>
        </w:rPr>
        <w:t xml:space="preserve">Women received their dead raised to life again. Others were tortured, not accepting deliverance, that they might obtain a better resurrection. </w:t>
      </w:r>
      <w:r w:rsidDel="00000000" w:rsidR="00000000" w:rsidRPr="00000000">
        <w:rPr>
          <w:rFonts w:ascii="Times New Roman" w:cs="Times New Roman" w:eastAsia="Times New Roman" w:hAnsi="Times New Roman"/>
          <w:b w:val="1"/>
          <w:i w:val="1"/>
          <w:sz w:val="28"/>
          <w:szCs w:val="28"/>
          <w:highlight w:val="white"/>
          <w:rtl w:val="0"/>
        </w:rPr>
        <w:t xml:space="preserve">36 </w:t>
      </w:r>
      <w:r w:rsidDel="00000000" w:rsidR="00000000" w:rsidRPr="00000000">
        <w:rPr>
          <w:rFonts w:ascii="Times New Roman" w:cs="Times New Roman" w:eastAsia="Times New Roman" w:hAnsi="Times New Roman"/>
          <w:i w:val="1"/>
          <w:sz w:val="28"/>
          <w:szCs w:val="28"/>
          <w:highlight w:val="white"/>
          <w:rtl w:val="0"/>
        </w:rPr>
        <w:t xml:space="preserve">Still others had trial of mockings and scourgings, yes, and of chains and imprisonment. </w:t>
      </w:r>
      <w:r w:rsidDel="00000000" w:rsidR="00000000" w:rsidRPr="00000000">
        <w:rPr>
          <w:rFonts w:ascii="Times New Roman" w:cs="Times New Roman" w:eastAsia="Times New Roman" w:hAnsi="Times New Roman"/>
          <w:b w:val="1"/>
          <w:i w:val="1"/>
          <w:sz w:val="28"/>
          <w:szCs w:val="28"/>
          <w:highlight w:val="white"/>
          <w:rtl w:val="0"/>
        </w:rPr>
        <w:t xml:space="preserve">37 </w:t>
      </w:r>
      <w:r w:rsidDel="00000000" w:rsidR="00000000" w:rsidRPr="00000000">
        <w:rPr>
          <w:rFonts w:ascii="Times New Roman" w:cs="Times New Roman" w:eastAsia="Times New Roman" w:hAnsi="Times New Roman"/>
          <w:i w:val="1"/>
          <w:sz w:val="28"/>
          <w:szCs w:val="28"/>
          <w:highlight w:val="white"/>
          <w:rtl w:val="0"/>
        </w:rPr>
        <w:t xml:space="preserve">They were stoned, they were sawn in two, [</w:t>
      </w:r>
      <w:hyperlink r:id="rId9">
        <w:r w:rsidDel="00000000" w:rsidR="00000000" w:rsidRPr="00000000">
          <w:rPr>
            <w:rFonts w:ascii="Times New Roman" w:cs="Times New Roman" w:eastAsia="Times New Roman" w:hAnsi="Times New Roman"/>
            <w:i w:val="1"/>
            <w:color w:val="4a4a4a"/>
            <w:sz w:val="28"/>
            <w:szCs w:val="28"/>
            <w:highlight w:val="white"/>
            <w:u w:val="single"/>
            <w:rtl w:val="0"/>
          </w:rPr>
          <w:t xml:space="preserve">k</w:t>
        </w:r>
      </w:hyperlink>
      <w:r w:rsidDel="00000000" w:rsidR="00000000" w:rsidRPr="00000000">
        <w:rPr>
          <w:rFonts w:ascii="Times New Roman" w:cs="Times New Roman" w:eastAsia="Times New Roman" w:hAnsi="Times New Roman"/>
          <w:i w:val="1"/>
          <w:sz w:val="28"/>
          <w:szCs w:val="28"/>
          <w:highlight w:val="white"/>
          <w:rtl w:val="0"/>
        </w:rPr>
        <w:t xml:space="preserve">]were tempted, were slain with the sword. They wandered about in sheepskins and goatskins, being destitute, afflicted, tormented— </w:t>
      </w:r>
      <w:r w:rsidDel="00000000" w:rsidR="00000000" w:rsidRPr="00000000">
        <w:rPr>
          <w:rFonts w:ascii="Times New Roman" w:cs="Times New Roman" w:eastAsia="Times New Roman" w:hAnsi="Times New Roman"/>
          <w:b w:val="1"/>
          <w:i w:val="1"/>
          <w:sz w:val="28"/>
          <w:szCs w:val="28"/>
          <w:highlight w:val="white"/>
          <w:rtl w:val="0"/>
        </w:rPr>
        <w:t xml:space="preserve">38 </w:t>
      </w:r>
      <w:r w:rsidDel="00000000" w:rsidR="00000000" w:rsidRPr="00000000">
        <w:rPr>
          <w:rFonts w:ascii="Times New Roman" w:cs="Times New Roman" w:eastAsia="Times New Roman" w:hAnsi="Times New Roman"/>
          <w:i w:val="1"/>
          <w:sz w:val="28"/>
          <w:szCs w:val="28"/>
          <w:highlight w:val="white"/>
          <w:rtl w:val="0"/>
        </w:rPr>
        <w:t xml:space="preserve">of whom the world was not worthy. They wandered in deserts and mountains, in dens and caves of the earth. </w:t>
      </w:r>
      <w:r w:rsidDel="00000000" w:rsidR="00000000" w:rsidRPr="00000000">
        <w:rPr>
          <w:rFonts w:ascii="Times New Roman" w:cs="Times New Roman" w:eastAsia="Times New Roman" w:hAnsi="Times New Roman"/>
          <w:b w:val="1"/>
          <w:i w:val="1"/>
          <w:sz w:val="28"/>
          <w:szCs w:val="28"/>
          <w:highlight w:val="white"/>
          <w:rtl w:val="0"/>
        </w:rPr>
        <w:t xml:space="preserve">39 </w:t>
      </w:r>
      <w:r w:rsidDel="00000000" w:rsidR="00000000" w:rsidRPr="00000000">
        <w:rPr>
          <w:rFonts w:ascii="Times New Roman" w:cs="Times New Roman" w:eastAsia="Times New Roman" w:hAnsi="Times New Roman"/>
          <w:i w:val="1"/>
          <w:sz w:val="28"/>
          <w:szCs w:val="28"/>
          <w:highlight w:val="white"/>
          <w:rtl w:val="0"/>
        </w:rPr>
        <w:t xml:space="preserve">And all these, having obtained a good testimony through faith, did not receive the promise, </w:t>
      </w:r>
      <w:r w:rsidDel="00000000" w:rsidR="00000000" w:rsidRPr="00000000">
        <w:rPr>
          <w:rFonts w:ascii="Times New Roman" w:cs="Times New Roman" w:eastAsia="Times New Roman" w:hAnsi="Times New Roman"/>
          <w:b w:val="1"/>
          <w:i w:val="1"/>
          <w:sz w:val="28"/>
          <w:szCs w:val="28"/>
          <w:highlight w:val="white"/>
          <w:rtl w:val="0"/>
        </w:rPr>
        <w:t xml:space="preserve">40 </w:t>
      </w:r>
      <w:r w:rsidDel="00000000" w:rsidR="00000000" w:rsidRPr="00000000">
        <w:rPr>
          <w:rFonts w:ascii="Times New Roman" w:cs="Times New Roman" w:eastAsia="Times New Roman" w:hAnsi="Times New Roman"/>
          <w:i w:val="1"/>
          <w:sz w:val="28"/>
          <w:szCs w:val="28"/>
          <w:highlight w:val="white"/>
          <w:rtl w:val="0"/>
        </w:rPr>
        <w:t xml:space="preserve">God having provided something better for us, that they should not be made perfect apart from us. (Hebrews 11:29-40)</w:t>
      </w:r>
    </w:p>
    <w:p w:rsidR="00000000" w:rsidDel="00000000" w:rsidP="00000000" w:rsidRDefault="00000000" w:rsidRPr="00000000" w14:paraId="00000016">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We tend to get worked up over leaders who bring about wicked schemes.  This psalm tells us that our worrying only hurts us and others.  There are mutual protection schemes between corrupt leaders and big tech. They are entrapping themselves; not us.   </w:t>
      </w:r>
    </w:p>
    <w:p w:rsidR="00000000" w:rsidDel="00000000" w:rsidP="00000000" w:rsidRDefault="00000000" w:rsidRPr="00000000" w14:paraId="00000017">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There are broadcasting networks devoted to exposing hidden agendas amongst our politicians.  You could worry yourself sick over the entrenched democrats; and a generation that has bought into form over function. It is good to expose evil; but they can also be in the business of </w:t>
      </w:r>
      <w:r w:rsidDel="00000000" w:rsidR="00000000" w:rsidRPr="00000000">
        <w:rPr>
          <w:rFonts w:ascii="Times New Roman" w:cs="Times New Roman" w:eastAsia="Times New Roman" w:hAnsi="Times New Roman"/>
          <w:i w:val="1"/>
          <w:sz w:val="28"/>
          <w:szCs w:val="28"/>
          <w:highlight w:val="white"/>
          <w:rtl w:val="0"/>
        </w:rPr>
        <w:t xml:space="preserve">fear mongering </w:t>
      </w:r>
      <w:r w:rsidDel="00000000" w:rsidR="00000000" w:rsidRPr="00000000">
        <w:rPr>
          <w:rFonts w:ascii="Times New Roman" w:cs="Times New Roman" w:eastAsia="Times New Roman" w:hAnsi="Times New Roman"/>
          <w:sz w:val="28"/>
          <w:szCs w:val="28"/>
          <w:highlight w:val="white"/>
          <w:rtl w:val="0"/>
        </w:rPr>
        <w:t xml:space="preserve"> and scandal.  The impulse is to take matters into our own hands.  It produces hatred and cursing.  </w:t>
      </w:r>
    </w:p>
    <w:p w:rsidR="00000000" w:rsidDel="00000000" w:rsidP="00000000" w:rsidRDefault="00000000" w:rsidRPr="00000000" w14:paraId="00000018">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Those lost leaders will have their moment; and then they will be gone.  It is easy to obsess over a world gone crazy. God is letting them build their own trap.</w:t>
      </w:r>
    </w:p>
    <w:p w:rsidR="00000000" w:rsidDel="00000000" w:rsidP="00000000" w:rsidRDefault="00000000" w:rsidRPr="00000000" w14:paraId="00000019">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Whoever digs a pit will fall into it, And he who rolls a stone will have it roll back on him. (Proverbs 26:27)</w:t>
      </w:r>
      <w:r w:rsidDel="00000000" w:rsidR="00000000" w:rsidRPr="00000000">
        <w:rPr>
          <w:rtl w:val="0"/>
        </w:rPr>
      </w:r>
    </w:p>
    <w:p w:rsidR="00000000" w:rsidDel="00000000" w:rsidP="00000000" w:rsidRDefault="00000000" w:rsidRPr="00000000" w14:paraId="0000001A">
      <w:pPr>
        <w:shd w:fill="ffffff" w:val="clear"/>
        <w:spacing w:after="240" w:before="240" w:lineRule="auto"/>
        <w:rPr>
          <w:color w:val="0645ad"/>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37:10-15</w:t>
      </w:r>
      <w:r w:rsidDel="00000000" w:rsidR="00000000" w:rsidRPr="00000000">
        <w:rPr>
          <w:rFonts w:ascii="Times New Roman" w:cs="Times New Roman" w:eastAsia="Times New Roman" w:hAnsi="Times New Roman"/>
          <w:sz w:val="28"/>
          <w:szCs w:val="28"/>
          <w:highlight w:val="white"/>
          <w:rtl w:val="0"/>
        </w:rPr>
        <w:t xml:space="preserve">: There have been well-known tyrants and evil men since the beginning.  This psalm describes the evil icons as </w:t>
      </w:r>
      <w:r w:rsidDel="00000000" w:rsidR="00000000" w:rsidRPr="00000000">
        <w:rPr>
          <w:rFonts w:ascii="Times New Roman" w:cs="Times New Roman" w:eastAsia="Times New Roman" w:hAnsi="Times New Roman"/>
          <w:i w:val="1"/>
          <w:sz w:val="28"/>
          <w:szCs w:val="28"/>
          <w:highlight w:val="white"/>
          <w:rtl w:val="0"/>
        </w:rPr>
        <w:t xml:space="preserve">a temporary thing</w:t>
      </w:r>
      <w:r w:rsidDel="00000000" w:rsidR="00000000" w:rsidRPr="00000000">
        <w:rPr>
          <w:rFonts w:ascii="Times New Roman" w:cs="Times New Roman" w:eastAsia="Times New Roman" w:hAnsi="Times New Roman"/>
          <w:sz w:val="28"/>
          <w:szCs w:val="28"/>
          <w:highlight w:val="white"/>
          <w:rtl w:val="0"/>
        </w:rPr>
        <w:t xml:space="preserve"> to be forgotten.  Here is one example of a person who tried hard to take down Christianity in our country.  Her life ended in tragedy.</w:t>
      </w:r>
      <w:r w:rsidDel="00000000" w:rsidR="00000000" w:rsidRPr="00000000">
        <w:fldChar w:fldCharType="begin"/>
        <w:instrText xml:space="preserve"> HYPERLINK "https://en.wikipedia.org/wiki/Madalyn_Murray_O%27Hair#searchInput" </w:instrText>
        <w:fldChar w:fldCharType="separate"/>
      </w:r>
      <w:r w:rsidDel="00000000" w:rsidR="00000000" w:rsidRPr="00000000">
        <w:rPr>
          <w:rtl w:val="0"/>
        </w:rPr>
      </w:r>
      <w:r w:rsidDel="00000000" w:rsidR="00000000" w:rsidRPr="00000000">
        <w:fldChar w:fldCharType="end"/>
      </w:r>
    </w:p>
    <w:tbl>
      <w:tblPr>
        <w:tblStyle w:val="Table1"/>
        <w:tblW w:w="4275.0" w:type="dxa"/>
        <w:jc w:val="left"/>
        <w:tblInd w:w="85.0" w:type="dxa"/>
        <w:tblBorders>
          <w:top w:color="a2a9b1" w:space="0" w:sz="6" w:val="single"/>
          <w:left w:color="a2a9b1" w:space="0" w:sz="6" w:val="single"/>
          <w:bottom w:color="a2a9b1" w:space="0" w:sz="6" w:val="single"/>
          <w:right w:color="a2a9b1" w:space="0" w:sz="6" w:val="single"/>
          <w:insideH w:color="a2a9b1" w:space="0" w:sz="6" w:val="single"/>
          <w:insideV w:color="a2a9b1" w:space="0" w:sz="6" w:val="single"/>
        </w:tblBorders>
        <w:tblLayout w:type="fixed"/>
        <w:tblLook w:val="0600"/>
      </w:tblPr>
      <w:tblGrid>
        <w:gridCol w:w="1530"/>
        <w:gridCol w:w="2745"/>
        <w:tblGridChange w:id="0">
          <w:tblGrid>
            <w:gridCol w:w="1530"/>
            <w:gridCol w:w="2745"/>
          </w:tblGrid>
        </w:tblGridChange>
      </w:tblGrid>
      <w:tr>
        <w:trPr>
          <w:trHeight w:val="500" w:hRule="atLeast"/>
        </w:trPr>
        <w:tc>
          <w:tcPr>
            <w:gridSpan w:val="2"/>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C">
            <w:pPr>
              <w:shd w:fill="ffffff" w:val="clear"/>
              <w:spacing w:after="100" w:before="100" w:line="360" w:lineRule="auto"/>
              <w:ind w:left="180" w:firstLine="0"/>
              <w:jc w:val="center"/>
              <w:rPr>
                <w:sz w:val="18"/>
                <w:szCs w:val="18"/>
                <w:highlight w:val="white"/>
              </w:rPr>
            </w:pPr>
            <w:r w:rsidDel="00000000" w:rsidR="00000000" w:rsidRPr="00000000">
              <w:fldChar w:fldCharType="begin"/>
              <w:instrText xml:space="preserve"> HYPERLINK "https://en.wikipedia.org/wiki/Madalyn_Murray_O%27Hair#searchInput" </w:instrText>
              <w:fldChar w:fldCharType="separate"/>
            </w:r>
            <w:r w:rsidDel="00000000" w:rsidR="00000000" w:rsidRPr="00000000">
              <w:fldChar w:fldCharType="end"/>
            </w:r>
            <w:r w:rsidDel="00000000" w:rsidR="00000000" w:rsidRPr="00000000">
              <w:rPr>
                <w:rtl w:val="0"/>
              </w:rPr>
            </w:r>
          </w:p>
        </w:tc>
      </w:tr>
      <w:tr>
        <w:trPr>
          <w:trHeight w:val="4970" w:hRule="atLeast"/>
        </w:trPr>
        <w:tc>
          <w:tcPr>
            <w:gridSpan w:val="2"/>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1E">
            <w:pPr>
              <w:shd w:fill="ffffff" w:val="clear"/>
              <w:spacing w:after="100" w:before="100" w:line="360" w:lineRule="auto"/>
              <w:ind w:left="180" w:firstLine="0"/>
              <w:jc w:val="center"/>
              <w:rPr>
                <w:sz w:val="18"/>
                <w:szCs w:val="18"/>
                <w:highlight w:val="white"/>
              </w:rPr>
            </w:pPr>
            <w:r w:rsidDel="00000000" w:rsidR="00000000" w:rsidRPr="00000000">
              <w:rPr>
                <w:rtl w:val="0"/>
              </w:rPr>
            </w:r>
          </w:p>
        </w:tc>
      </w:tr>
      <w:tr>
        <w:trPr>
          <w:trHeight w:val="230" w:hRule="atLeast"/>
        </w:trPr>
        <w:tc>
          <w:tcPr>
            <w:gridSpan w:val="2"/>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0">
            <w:pPr>
              <w:shd w:fill="ffffff" w:val="clear"/>
              <w:spacing w:after="100" w:before="100" w:line="360" w:lineRule="auto"/>
              <w:ind w:left="180" w:firstLine="0"/>
              <w:jc w:val="center"/>
              <w:rPr>
                <w:sz w:val="18"/>
                <w:szCs w:val="18"/>
                <w:highlight w:val="white"/>
              </w:rPr>
            </w:pPr>
            <w:r w:rsidDel="00000000" w:rsidR="00000000" w:rsidRPr="00000000">
              <w:rPr>
                <w:rtl w:val="0"/>
              </w:rPr>
            </w:r>
          </w:p>
        </w:tc>
      </w:tr>
      <w:tr>
        <w:trPr>
          <w:trHeight w:val="255" w:hRule="atLeast"/>
        </w:trPr>
        <w:tc>
          <w:tcPr>
            <w:gridSpan w:val="2"/>
            <w:tcBorders>
              <w:top w:color="000000" w:space="0" w:sz="0" w:val="nil"/>
              <w:left w:color="000000" w:space="0" w:sz="0" w:val="nil"/>
              <w:bottom w:color="000000" w:space="0" w:sz="0" w:val="nil"/>
              <w:right w:color="000000" w:space="0" w:sz="0" w:val="nil"/>
            </w:tcBorders>
            <w:shd w:fill="e6e6fa" w:val="clear"/>
            <w:tcMar>
              <w:top w:w="40.0" w:type="dxa"/>
              <w:left w:w="40.0" w:type="dxa"/>
              <w:bottom w:w="40.0" w:type="dxa"/>
              <w:right w:w="40.0" w:type="dxa"/>
            </w:tcMar>
            <w:vAlign w:val="top"/>
          </w:tcPr>
          <w:p w:rsidR="00000000" w:rsidDel="00000000" w:rsidP="00000000" w:rsidRDefault="00000000" w:rsidRPr="00000000" w14:paraId="00000022">
            <w:pPr>
              <w:shd w:fill="ffffff" w:val="clear"/>
              <w:spacing w:after="100" w:before="100" w:lineRule="auto"/>
              <w:ind w:left="180" w:firstLine="0"/>
              <w:jc w:val="center"/>
              <w:rPr>
                <w:sz w:val="18"/>
                <w:szCs w:val="18"/>
                <w:highlight w:val="white"/>
              </w:rPr>
            </w:pPr>
            <w:r w:rsidDel="00000000" w:rsidR="00000000" w:rsidRPr="00000000">
              <w:rPr>
                <w:rtl w:val="0"/>
              </w:rPr>
            </w:r>
          </w:p>
        </w:tc>
      </w:tr>
      <w:tr>
        <w:trPr>
          <w:trHeight w:val="770" w:hRule="atLeast"/>
        </w:trPr>
        <w:tc>
          <w:tcPr>
            <w:gridSpan w:val="2"/>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4">
            <w:pPr>
              <w:shd w:fill="ffffff" w:val="clear"/>
              <w:spacing w:after="100" w:before="100" w:line="360" w:lineRule="auto"/>
              <w:ind w:left="180" w:firstLine="0"/>
              <w:jc w:val="center"/>
              <w:rPr>
                <w:sz w:val="18"/>
                <w:szCs w:val="18"/>
                <w:highlight w:val="white"/>
              </w:rPr>
            </w:pPr>
            <w:r w:rsidDel="00000000" w:rsidR="00000000" w:rsidRPr="00000000">
              <w:rPr>
                <w:rtl w:val="0"/>
              </w:rPr>
            </w:r>
          </w:p>
        </w:tc>
      </w:tr>
      <w:tr>
        <w:trPr>
          <w:trHeight w:val="500" w:hRule="atLeast"/>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6">
            <w:pPr>
              <w:shd w:fill="ffffff" w:val="clear"/>
              <w:spacing w:after="100" w:before="100" w:line="360" w:lineRule="auto"/>
              <w:ind w:left="180" w:firstLine="0"/>
              <w:rPr>
                <w:sz w:val="18"/>
                <w:szCs w:val="18"/>
                <w:highlight w:val="whit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7">
            <w:pPr>
              <w:shd w:fill="ffffff" w:val="clear"/>
              <w:spacing w:after="100" w:before="100" w:line="360" w:lineRule="auto"/>
              <w:ind w:left="180" w:firstLine="0"/>
              <w:rPr>
                <w:sz w:val="18"/>
                <w:szCs w:val="18"/>
                <w:highlight w:val="white"/>
              </w:rPr>
            </w:pPr>
            <w:r w:rsidDel="00000000" w:rsidR="00000000" w:rsidRPr="00000000">
              <w:rPr>
                <w:rtl w:val="0"/>
              </w:rPr>
            </w:r>
          </w:p>
        </w:tc>
      </w:tr>
      <w:tr>
        <w:trPr>
          <w:trHeight w:val="500" w:hRule="atLeast"/>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8">
            <w:pPr>
              <w:shd w:fill="ffffff" w:val="clear"/>
              <w:spacing w:after="100" w:before="100" w:line="360" w:lineRule="auto"/>
              <w:ind w:left="180" w:firstLine="0"/>
              <w:rPr>
                <w:sz w:val="18"/>
                <w:szCs w:val="18"/>
                <w:highlight w:val="whit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9">
            <w:pPr>
              <w:shd w:fill="ffffff" w:val="clear"/>
              <w:spacing w:after="100" w:before="100" w:line="360" w:lineRule="auto"/>
              <w:ind w:left="180" w:firstLine="0"/>
              <w:rPr>
                <w:sz w:val="18"/>
                <w:szCs w:val="18"/>
                <w:highlight w:val="white"/>
              </w:rPr>
            </w:pPr>
            <w:r w:rsidDel="00000000" w:rsidR="00000000" w:rsidRPr="00000000">
              <w:rPr>
                <w:rtl w:val="0"/>
              </w:rPr>
            </w:r>
          </w:p>
        </w:tc>
      </w:tr>
      <w:tr>
        <w:trPr>
          <w:trHeight w:val="500" w:hRule="atLeast"/>
        </w:trPr>
        <w:tc>
          <w:tcPr>
            <w:gridSpan w:val="2"/>
            <w:tcBorders>
              <w:top w:color="000000" w:space="0" w:sz="0" w:val="nil"/>
              <w:left w:color="000000" w:space="0" w:sz="0" w:val="nil"/>
              <w:bottom w:color="000000" w:space="0" w:sz="0" w:val="nil"/>
              <w:right w:color="000000" w:space="0" w:sz="0" w:val="nil"/>
            </w:tcBorders>
            <w:shd w:fill="e6e6fa" w:val="clear"/>
            <w:tcMar>
              <w:top w:w="100.0" w:type="dxa"/>
              <w:left w:w="100.0" w:type="dxa"/>
              <w:bottom w:w="100.0" w:type="dxa"/>
              <w:right w:w="100.0" w:type="dxa"/>
            </w:tcMar>
            <w:vAlign w:val="top"/>
          </w:tcPr>
          <w:p w:rsidR="00000000" w:rsidDel="00000000" w:rsidP="00000000" w:rsidRDefault="00000000" w:rsidRPr="00000000" w14:paraId="0000002A">
            <w:pPr>
              <w:shd w:fill="ffffff" w:val="clear"/>
              <w:spacing w:after="100" w:before="100" w:line="384.00000000000006" w:lineRule="auto"/>
              <w:rPr>
                <w:sz w:val="18"/>
                <w:szCs w:val="18"/>
                <w:highlight w:val="white"/>
              </w:rPr>
            </w:pPr>
            <w:r w:rsidDel="00000000" w:rsidR="00000000" w:rsidRPr="00000000">
              <w:rPr>
                <w:rtl w:val="0"/>
              </w:rPr>
            </w:r>
          </w:p>
        </w:tc>
      </w:tr>
      <w:tr>
        <w:trPr>
          <w:trHeight w:val="1055" w:hRule="atLeast"/>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C">
            <w:pPr>
              <w:shd w:fill="ffffff" w:val="clear"/>
              <w:spacing w:after="100" w:before="100" w:line="360" w:lineRule="auto"/>
              <w:ind w:left="180" w:firstLine="0"/>
              <w:rPr>
                <w:sz w:val="18"/>
                <w:szCs w:val="18"/>
                <w:highlight w:val="whit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D">
            <w:pPr>
              <w:shd w:fill="ffffff" w:val="clear"/>
              <w:spacing w:after="100" w:before="100" w:line="360" w:lineRule="auto"/>
              <w:ind w:left="180" w:firstLine="0"/>
              <w:rPr>
                <w:sz w:val="18"/>
                <w:szCs w:val="18"/>
                <w:highlight w:val="white"/>
              </w:rPr>
            </w:pPr>
            <w:r w:rsidDel="00000000" w:rsidR="00000000" w:rsidRPr="00000000">
              <w:rPr>
                <w:rtl w:val="0"/>
              </w:rPr>
            </w:r>
          </w:p>
        </w:tc>
      </w:tr>
      <w:tr>
        <w:trPr>
          <w:trHeight w:val="770" w:hRule="atLeast"/>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E">
            <w:pPr>
              <w:shd w:fill="ffffff" w:val="clear"/>
              <w:spacing w:after="100" w:before="100" w:line="360" w:lineRule="auto"/>
              <w:ind w:left="180" w:firstLine="0"/>
              <w:rPr>
                <w:sz w:val="18"/>
                <w:szCs w:val="18"/>
                <w:highlight w:val="whit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F">
            <w:pPr>
              <w:shd w:fill="ffffff" w:val="clear"/>
              <w:spacing w:after="100" w:before="100" w:line="360" w:lineRule="auto"/>
              <w:ind w:left="180" w:firstLine="0"/>
              <w:rPr>
                <w:sz w:val="18"/>
                <w:szCs w:val="18"/>
                <w:highlight w:val="white"/>
              </w:rPr>
            </w:pPr>
            <w:r w:rsidDel="00000000" w:rsidR="00000000" w:rsidRPr="00000000">
              <w:rPr>
                <w:rtl w:val="0"/>
              </w:rPr>
            </w:r>
          </w:p>
        </w:tc>
      </w:tr>
      <w:tr>
        <w:trPr>
          <w:trHeight w:val="1175" w:hRule="atLeast"/>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30">
            <w:pPr>
              <w:shd w:fill="ffffff" w:val="clear"/>
              <w:spacing w:after="100" w:before="100" w:line="360" w:lineRule="auto"/>
              <w:ind w:left="180" w:firstLine="0"/>
              <w:rPr>
                <w:sz w:val="18"/>
                <w:szCs w:val="18"/>
                <w:highlight w:val="whit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31">
            <w:pPr>
              <w:shd w:fill="ffffff" w:val="clear"/>
              <w:spacing w:after="100" w:before="100" w:line="360" w:lineRule="auto"/>
              <w:ind w:left="180" w:firstLine="0"/>
              <w:rPr>
                <w:sz w:val="18"/>
                <w:szCs w:val="18"/>
                <w:highlight w:val="white"/>
              </w:rPr>
            </w:pPr>
            <w:r w:rsidDel="00000000" w:rsidR="00000000" w:rsidRPr="00000000">
              <w:rPr>
                <w:rtl w:val="0"/>
              </w:rPr>
            </w:r>
          </w:p>
        </w:tc>
      </w:tr>
      <w:tr>
        <w:trPr>
          <w:trHeight w:val="770" w:hRule="atLeast"/>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32">
            <w:pPr>
              <w:shd w:fill="ffffff" w:val="clear"/>
              <w:spacing w:after="100" w:before="100" w:line="360" w:lineRule="auto"/>
              <w:ind w:left="180" w:firstLine="0"/>
              <w:rPr>
                <w:sz w:val="18"/>
                <w:szCs w:val="18"/>
                <w:highlight w:val="whit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33">
            <w:pPr>
              <w:shd w:fill="ffffff" w:val="clear"/>
              <w:spacing w:after="100" w:before="100" w:line="360" w:lineRule="auto"/>
              <w:ind w:left="180" w:firstLine="0"/>
              <w:rPr>
                <w:sz w:val="18"/>
                <w:szCs w:val="18"/>
                <w:highlight w:val="white"/>
              </w:rPr>
            </w:pPr>
            <w:r w:rsidDel="00000000" w:rsidR="00000000" w:rsidRPr="00000000">
              <w:rPr>
                <w:rtl w:val="0"/>
              </w:rPr>
            </w:r>
          </w:p>
        </w:tc>
      </w:tr>
      <w:tr>
        <w:trPr>
          <w:trHeight w:val="770" w:hRule="atLeast"/>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34">
            <w:pPr>
              <w:shd w:fill="ffffff" w:val="clear"/>
              <w:spacing w:after="100" w:before="100" w:line="360" w:lineRule="auto"/>
              <w:ind w:left="180" w:firstLine="0"/>
              <w:rPr>
                <w:sz w:val="18"/>
                <w:szCs w:val="18"/>
                <w:highlight w:val="whit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35">
            <w:pPr>
              <w:shd w:fill="ffffff" w:val="clear"/>
              <w:spacing w:after="100" w:before="100" w:line="360" w:lineRule="auto"/>
              <w:ind w:left="180" w:firstLine="0"/>
              <w:rPr>
                <w:sz w:val="18"/>
                <w:szCs w:val="18"/>
                <w:highlight w:val="white"/>
              </w:rPr>
            </w:pPr>
            <w:r w:rsidDel="00000000" w:rsidR="00000000" w:rsidRPr="00000000">
              <w:rPr>
                <w:rtl w:val="0"/>
              </w:rPr>
            </w:r>
          </w:p>
        </w:tc>
      </w:tr>
      <w:tr>
        <w:trPr>
          <w:trHeight w:val="1055" w:hRule="atLeast"/>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36">
            <w:pPr>
              <w:shd w:fill="ffffff" w:val="clear"/>
              <w:spacing w:after="100" w:before="100" w:line="360" w:lineRule="auto"/>
              <w:ind w:left="180" w:firstLine="0"/>
              <w:rPr>
                <w:sz w:val="18"/>
                <w:szCs w:val="18"/>
                <w:highlight w:val="whit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37">
            <w:pPr>
              <w:shd w:fill="ffffff" w:val="clear"/>
              <w:spacing w:after="100" w:before="100" w:line="360" w:lineRule="auto"/>
              <w:ind w:left="180" w:firstLine="0"/>
              <w:rPr>
                <w:sz w:val="18"/>
                <w:szCs w:val="18"/>
                <w:highlight w:val="white"/>
              </w:rPr>
            </w:pPr>
            <w:r w:rsidDel="00000000" w:rsidR="00000000" w:rsidRPr="00000000">
              <w:rPr>
                <w:rtl w:val="0"/>
              </w:rPr>
            </w:r>
          </w:p>
        </w:tc>
      </w:tr>
    </w:tbl>
    <w:p w:rsidR="00000000" w:rsidDel="00000000" w:rsidP="00000000" w:rsidRDefault="00000000" w:rsidRPr="00000000" w14:paraId="00000038">
      <w:pPr>
        <w:shd w:fill="ffffff" w:val="clear"/>
        <w:spacing w:after="100" w:before="100" w:line="384.00000000000006" w:lineRule="auto"/>
        <w:rPr>
          <w:color w:val="202122"/>
          <w:sz w:val="28"/>
          <w:szCs w:val="28"/>
          <w:highlight w:val="white"/>
        </w:rPr>
      </w:pPr>
      <w:r w:rsidDel="00000000" w:rsidR="00000000" w:rsidRPr="00000000">
        <w:rPr>
          <w:b w:val="1"/>
          <w:color w:val="202122"/>
          <w:sz w:val="28"/>
          <w:szCs w:val="28"/>
          <w:highlight w:val="white"/>
          <w:rtl w:val="0"/>
        </w:rPr>
        <w:t xml:space="preserve">Madalyn Murray O'Hair</w:t>
      </w:r>
      <w:r w:rsidDel="00000000" w:rsidR="00000000" w:rsidRPr="00000000">
        <w:rPr>
          <w:color w:val="202122"/>
          <w:sz w:val="28"/>
          <w:szCs w:val="28"/>
          <w:highlight w:val="white"/>
          <w:rtl w:val="0"/>
        </w:rPr>
        <w:t xml:space="preserve"> (</w:t>
      </w:r>
      <w:r w:rsidDel="00000000" w:rsidR="00000000" w:rsidRPr="00000000">
        <w:rPr>
          <w:i w:val="1"/>
          <w:color w:val="202122"/>
          <w:sz w:val="28"/>
          <w:szCs w:val="28"/>
          <w:highlight w:val="white"/>
          <w:rtl w:val="0"/>
        </w:rPr>
        <w:t xml:space="preserve">born</w:t>
      </w:r>
      <w:r w:rsidDel="00000000" w:rsidR="00000000" w:rsidRPr="00000000">
        <w:rPr>
          <w:color w:val="202122"/>
          <w:sz w:val="28"/>
          <w:szCs w:val="28"/>
          <w:highlight w:val="white"/>
          <w:rtl w:val="0"/>
        </w:rPr>
        <w:t xml:space="preserve"> </w:t>
      </w:r>
      <w:r w:rsidDel="00000000" w:rsidR="00000000" w:rsidRPr="00000000">
        <w:rPr>
          <w:b w:val="1"/>
          <w:color w:val="202122"/>
          <w:sz w:val="28"/>
          <w:szCs w:val="28"/>
          <w:highlight w:val="white"/>
          <w:rtl w:val="0"/>
        </w:rPr>
        <w:t xml:space="preserve">Mays</w:t>
      </w:r>
      <w:r w:rsidDel="00000000" w:rsidR="00000000" w:rsidRPr="00000000">
        <w:rPr>
          <w:color w:val="202122"/>
          <w:sz w:val="28"/>
          <w:szCs w:val="28"/>
          <w:highlight w:val="white"/>
          <w:rtl w:val="0"/>
        </w:rPr>
        <w:t xml:space="preserve">; April 13, 1919 – September 29, 1995)</w:t>
      </w:r>
      <w:hyperlink r:id="rId10">
        <w:r w:rsidDel="00000000" w:rsidR="00000000" w:rsidRPr="00000000">
          <w:rPr>
            <w:color w:val="0645ad"/>
            <w:sz w:val="28"/>
            <w:szCs w:val="28"/>
            <w:highlight w:val="white"/>
            <w:vertAlign w:val="superscript"/>
            <w:rtl w:val="0"/>
          </w:rPr>
          <w:t xml:space="preserve">[1]</w:t>
        </w:r>
      </w:hyperlink>
      <w:r w:rsidDel="00000000" w:rsidR="00000000" w:rsidRPr="00000000">
        <w:rPr>
          <w:color w:val="202122"/>
          <w:sz w:val="28"/>
          <w:szCs w:val="28"/>
          <w:highlight w:val="white"/>
          <w:rtl w:val="0"/>
        </w:rPr>
        <w:t xml:space="preserve"> was an American </w:t>
      </w:r>
      <w:hyperlink r:id="rId11">
        <w:r w:rsidDel="00000000" w:rsidR="00000000" w:rsidRPr="00000000">
          <w:rPr>
            <w:color w:val="0645ad"/>
            <w:sz w:val="28"/>
            <w:szCs w:val="28"/>
            <w:highlight w:val="white"/>
            <w:rtl w:val="0"/>
          </w:rPr>
          <w:t xml:space="preserve">activist</w:t>
        </w:r>
      </w:hyperlink>
      <w:r w:rsidDel="00000000" w:rsidR="00000000" w:rsidRPr="00000000">
        <w:rPr>
          <w:color w:val="202122"/>
          <w:sz w:val="28"/>
          <w:szCs w:val="28"/>
          <w:highlight w:val="white"/>
          <w:rtl w:val="0"/>
        </w:rPr>
        <w:t xml:space="preserve">, supporting atheism and separation of church and state. In 1963 she founded </w:t>
      </w:r>
      <w:hyperlink r:id="rId12">
        <w:r w:rsidDel="00000000" w:rsidR="00000000" w:rsidRPr="00000000">
          <w:rPr>
            <w:color w:val="0645ad"/>
            <w:sz w:val="28"/>
            <w:szCs w:val="28"/>
            <w:highlight w:val="white"/>
            <w:rtl w:val="0"/>
          </w:rPr>
          <w:t xml:space="preserve">American Atheists</w:t>
        </w:r>
      </w:hyperlink>
      <w:r w:rsidDel="00000000" w:rsidR="00000000" w:rsidRPr="00000000">
        <w:rPr>
          <w:color w:val="202122"/>
          <w:sz w:val="28"/>
          <w:szCs w:val="28"/>
          <w:highlight w:val="white"/>
          <w:rtl w:val="0"/>
        </w:rPr>
        <w:t xml:space="preserve"> and served as its president until 1986, after which her son </w:t>
      </w:r>
      <w:hyperlink r:id="rId13">
        <w:r w:rsidDel="00000000" w:rsidR="00000000" w:rsidRPr="00000000">
          <w:rPr>
            <w:color w:val="0645ad"/>
            <w:sz w:val="28"/>
            <w:szCs w:val="28"/>
            <w:highlight w:val="white"/>
            <w:rtl w:val="0"/>
          </w:rPr>
          <w:t xml:space="preserve">Jon Garth Murray</w:t>
        </w:r>
      </w:hyperlink>
      <w:r w:rsidDel="00000000" w:rsidR="00000000" w:rsidRPr="00000000">
        <w:rPr>
          <w:color w:val="202122"/>
          <w:sz w:val="28"/>
          <w:szCs w:val="28"/>
          <w:highlight w:val="white"/>
          <w:rtl w:val="0"/>
        </w:rPr>
        <w:t xml:space="preserve"> succeeded her. She created the first issues of </w:t>
      </w:r>
      <w:hyperlink r:id="rId14">
        <w:r w:rsidDel="00000000" w:rsidR="00000000" w:rsidRPr="00000000">
          <w:rPr>
            <w:i w:val="1"/>
            <w:color w:val="0645ad"/>
            <w:sz w:val="28"/>
            <w:szCs w:val="28"/>
            <w:highlight w:val="white"/>
            <w:rtl w:val="0"/>
          </w:rPr>
          <w:t xml:space="preserve">American Atheist Magazine</w:t>
        </w:r>
      </w:hyperlink>
      <w:r w:rsidDel="00000000" w:rsidR="00000000" w:rsidRPr="00000000">
        <w:rPr>
          <w:color w:val="202122"/>
          <w:sz w:val="28"/>
          <w:szCs w:val="28"/>
          <w:highlight w:val="white"/>
          <w:rtl w:val="0"/>
        </w:rPr>
        <w:t xml:space="preserve">.</w:t>
      </w:r>
    </w:p>
    <w:p w:rsidR="00000000" w:rsidDel="00000000" w:rsidP="00000000" w:rsidRDefault="00000000" w:rsidRPr="00000000" w14:paraId="00000039">
      <w:pPr>
        <w:shd w:fill="ffffff" w:val="clear"/>
        <w:spacing w:after="100" w:before="100" w:line="384.00000000000006" w:lineRule="auto"/>
        <w:rPr>
          <w:color w:val="202122"/>
          <w:sz w:val="28"/>
          <w:szCs w:val="28"/>
          <w:highlight w:val="white"/>
        </w:rPr>
      </w:pPr>
      <w:r w:rsidDel="00000000" w:rsidR="00000000" w:rsidRPr="00000000">
        <w:rPr>
          <w:color w:val="202122"/>
          <w:sz w:val="28"/>
          <w:szCs w:val="28"/>
          <w:highlight w:val="white"/>
          <w:rtl w:val="0"/>
        </w:rPr>
        <w:t xml:space="preserve">O'Hair is best known for the </w:t>
      </w:r>
      <w:hyperlink r:id="rId15">
        <w:r w:rsidDel="00000000" w:rsidR="00000000" w:rsidRPr="00000000">
          <w:rPr>
            <w:i w:val="1"/>
            <w:color w:val="0645ad"/>
            <w:sz w:val="28"/>
            <w:szCs w:val="28"/>
            <w:highlight w:val="white"/>
            <w:rtl w:val="0"/>
          </w:rPr>
          <w:t xml:space="preserve">Murray v. Curlett</w:t>
        </w:r>
      </w:hyperlink>
      <w:r w:rsidDel="00000000" w:rsidR="00000000" w:rsidRPr="00000000">
        <w:rPr>
          <w:color w:val="202122"/>
          <w:sz w:val="28"/>
          <w:szCs w:val="28"/>
          <w:highlight w:val="white"/>
          <w:rtl w:val="0"/>
        </w:rPr>
        <w:t xml:space="preserve"> lawsuit, which challenged the policy of mandatory prayers and Bible reading in Baltimore public schools, in which she named her first son </w:t>
      </w:r>
      <w:hyperlink r:id="rId16">
        <w:r w:rsidDel="00000000" w:rsidR="00000000" w:rsidRPr="00000000">
          <w:rPr>
            <w:color w:val="0645ad"/>
            <w:sz w:val="28"/>
            <w:szCs w:val="28"/>
            <w:highlight w:val="white"/>
            <w:rtl w:val="0"/>
          </w:rPr>
          <w:t xml:space="preserve">William J. Murray</w:t>
        </w:r>
      </w:hyperlink>
      <w:r w:rsidDel="00000000" w:rsidR="00000000" w:rsidRPr="00000000">
        <w:rPr>
          <w:color w:val="202122"/>
          <w:sz w:val="28"/>
          <w:szCs w:val="28"/>
          <w:highlight w:val="white"/>
          <w:rtl w:val="0"/>
        </w:rPr>
        <w:t xml:space="preserve"> as plaintiff. Consolidated with </w:t>
      </w:r>
      <w:hyperlink r:id="rId17">
        <w:r w:rsidDel="00000000" w:rsidR="00000000" w:rsidRPr="00000000">
          <w:rPr>
            <w:i w:val="1"/>
            <w:color w:val="0645ad"/>
            <w:sz w:val="28"/>
            <w:szCs w:val="28"/>
            <w:highlight w:val="white"/>
            <w:rtl w:val="0"/>
          </w:rPr>
          <w:t xml:space="preserve">Abington School District v. Schempp</w:t>
        </w:r>
      </w:hyperlink>
      <w:r w:rsidDel="00000000" w:rsidR="00000000" w:rsidRPr="00000000">
        <w:rPr>
          <w:color w:val="202122"/>
          <w:sz w:val="28"/>
          <w:szCs w:val="28"/>
          <w:highlight w:val="white"/>
          <w:rtl w:val="0"/>
        </w:rPr>
        <w:t xml:space="preserve"> (1963), it was heard by the United States </w:t>
      </w:r>
      <w:hyperlink r:id="rId18">
        <w:r w:rsidDel="00000000" w:rsidR="00000000" w:rsidRPr="00000000">
          <w:rPr>
            <w:color w:val="0645ad"/>
            <w:sz w:val="28"/>
            <w:szCs w:val="28"/>
            <w:highlight w:val="white"/>
            <w:rtl w:val="0"/>
          </w:rPr>
          <w:t xml:space="preserve">Supreme Court</w:t>
        </w:r>
      </w:hyperlink>
      <w:r w:rsidDel="00000000" w:rsidR="00000000" w:rsidRPr="00000000">
        <w:rPr>
          <w:color w:val="202122"/>
          <w:sz w:val="28"/>
          <w:szCs w:val="28"/>
          <w:highlight w:val="white"/>
          <w:rtl w:val="0"/>
        </w:rPr>
        <w:t xml:space="preserve">, which ruled that officially sanctioned mandatory </w:t>
      </w:r>
      <w:hyperlink r:id="rId19">
        <w:r w:rsidDel="00000000" w:rsidR="00000000" w:rsidRPr="00000000">
          <w:rPr>
            <w:color w:val="0645ad"/>
            <w:sz w:val="28"/>
            <w:szCs w:val="28"/>
            <w:highlight w:val="white"/>
            <w:rtl w:val="0"/>
          </w:rPr>
          <w:t xml:space="preserve">Bible</w:t>
        </w:r>
      </w:hyperlink>
      <w:r w:rsidDel="00000000" w:rsidR="00000000" w:rsidRPr="00000000">
        <w:rPr>
          <w:color w:val="202122"/>
          <w:sz w:val="28"/>
          <w:szCs w:val="28"/>
          <w:highlight w:val="white"/>
          <w:rtl w:val="0"/>
        </w:rPr>
        <w:t xml:space="preserve">-reading in American public schools was unconstitutional. The Supreme Court had prohibited officially sponsored prayer in schools in </w:t>
      </w:r>
      <w:hyperlink r:id="rId20">
        <w:r w:rsidDel="00000000" w:rsidR="00000000" w:rsidRPr="00000000">
          <w:rPr>
            <w:i w:val="1"/>
            <w:color w:val="0645ad"/>
            <w:sz w:val="28"/>
            <w:szCs w:val="28"/>
            <w:highlight w:val="white"/>
            <w:rtl w:val="0"/>
          </w:rPr>
          <w:t xml:space="preserve">Engel v. Vitale</w:t>
        </w:r>
      </w:hyperlink>
      <w:r w:rsidDel="00000000" w:rsidR="00000000" w:rsidRPr="00000000">
        <w:rPr>
          <w:color w:val="202122"/>
          <w:sz w:val="28"/>
          <w:szCs w:val="28"/>
          <w:highlight w:val="white"/>
          <w:rtl w:val="0"/>
        </w:rPr>
        <w:t xml:space="preserve"> (1962) on similar grounds. Through American Atheists, O'Hair filed numerous other suits on issues of separation of church and state.</w:t>
      </w:r>
    </w:p>
    <w:p w:rsidR="00000000" w:rsidDel="00000000" w:rsidP="00000000" w:rsidRDefault="00000000" w:rsidRPr="00000000" w14:paraId="0000003A">
      <w:pPr>
        <w:shd w:fill="ffffff" w:val="clear"/>
        <w:spacing w:after="100" w:before="100" w:line="384.00000000000006" w:lineRule="auto"/>
        <w:rPr>
          <w:color w:val="202122"/>
          <w:sz w:val="28"/>
          <w:szCs w:val="28"/>
          <w:highlight w:val="white"/>
        </w:rPr>
      </w:pPr>
      <w:r w:rsidDel="00000000" w:rsidR="00000000" w:rsidRPr="00000000">
        <w:rPr>
          <w:color w:val="202122"/>
          <w:sz w:val="28"/>
          <w:szCs w:val="28"/>
          <w:highlight w:val="white"/>
          <w:rtl w:val="0"/>
        </w:rPr>
        <w:t xml:space="preserve">In 1995, O'Hair, her second son </w:t>
      </w:r>
      <w:hyperlink r:id="rId21">
        <w:r w:rsidDel="00000000" w:rsidR="00000000" w:rsidRPr="00000000">
          <w:rPr>
            <w:color w:val="0645ad"/>
            <w:sz w:val="28"/>
            <w:szCs w:val="28"/>
            <w:highlight w:val="white"/>
            <w:rtl w:val="0"/>
          </w:rPr>
          <w:t xml:space="preserve">Jon Garth Murray</w:t>
        </w:r>
      </w:hyperlink>
      <w:r w:rsidDel="00000000" w:rsidR="00000000" w:rsidRPr="00000000">
        <w:rPr>
          <w:color w:val="202122"/>
          <w:sz w:val="28"/>
          <w:szCs w:val="28"/>
          <w:highlight w:val="white"/>
          <w:rtl w:val="0"/>
        </w:rPr>
        <w:t xml:space="preserve"> (known as "Garth"), and her granddaughter and adopted daughter Robin Murray O'Hair (daughter of O'Hair's first son, </w:t>
      </w:r>
      <w:hyperlink r:id="rId22">
        <w:r w:rsidDel="00000000" w:rsidR="00000000" w:rsidRPr="00000000">
          <w:rPr>
            <w:color w:val="0645ad"/>
            <w:sz w:val="28"/>
            <w:szCs w:val="28"/>
            <w:highlight w:val="white"/>
            <w:rtl w:val="0"/>
          </w:rPr>
          <w:t xml:space="preserve">William J. Murray</w:t>
        </w:r>
      </w:hyperlink>
      <w:r w:rsidDel="00000000" w:rsidR="00000000" w:rsidRPr="00000000">
        <w:rPr>
          <w:color w:val="202122"/>
          <w:sz w:val="28"/>
          <w:szCs w:val="28"/>
          <w:highlight w:val="white"/>
          <w:rtl w:val="0"/>
        </w:rPr>
        <w:t xml:space="preserve">, and Murray's high school girlfriend, Susan), disappeared from </w:t>
      </w:r>
      <w:hyperlink r:id="rId23">
        <w:r w:rsidDel="00000000" w:rsidR="00000000" w:rsidRPr="00000000">
          <w:rPr>
            <w:color w:val="0645ad"/>
            <w:sz w:val="28"/>
            <w:szCs w:val="28"/>
            <w:highlight w:val="white"/>
            <w:rtl w:val="0"/>
          </w:rPr>
          <w:t xml:space="preserve">Austin, Texas</w:t>
        </w:r>
      </w:hyperlink>
      <w:r w:rsidDel="00000000" w:rsidR="00000000" w:rsidRPr="00000000">
        <w:rPr>
          <w:color w:val="202122"/>
          <w:sz w:val="28"/>
          <w:szCs w:val="28"/>
          <w:highlight w:val="white"/>
          <w:rtl w:val="0"/>
        </w:rPr>
        <w:t xml:space="preserve">. Garth Murray had withdrawn hundreds of thousands of dollars from American Atheists' funds, and there was speculation that the trio had absconded. David Roland Waters, a convicted felon and former employee of American Atheists, was eventually convicted of murdering O'Hair, Jon Garth Murray, and Robin Murray O'Hair. The bodies were not found until Waters led authorities to their burial place following his conviction.</w:t>
      </w:r>
    </w:p>
    <w:p w:rsidR="00000000" w:rsidDel="00000000" w:rsidP="00000000" w:rsidRDefault="00000000" w:rsidRPr="00000000" w14:paraId="0000003B">
      <w:pPr>
        <w:shd w:fill="ffffff" w:val="clear"/>
        <w:spacing w:after="100" w:before="100" w:line="384.00000000000006" w:lineRule="auto"/>
        <w:rPr>
          <w:color w:val="202122"/>
          <w:sz w:val="28"/>
          <w:szCs w:val="28"/>
          <w:highlight w:val="white"/>
        </w:rPr>
      </w:pPr>
      <w:r w:rsidDel="00000000" w:rsidR="00000000" w:rsidRPr="00000000">
        <w:rPr>
          <w:b w:val="1"/>
          <w:color w:val="202122"/>
          <w:sz w:val="28"/>
          <w:szCs w:val="28"/>
          <w:highlight w:val="white"/>
          <w:rtl w:val="0"/>
        </w:rPr>
        <w:t xml:space="preserve">Read Psalm 37:16-19</w:t>
      </w:r>
      <w:r w:rsidDel="00000000" w:rsidR="00000000" w:rsidRPr="00000000">
        <w:rPr>
          <w:color w:val="202122"/>
          <w:sz w:val="28"/>
          <w:szCs w:val="28"/>
          <w:highlight w:val="white"/>
          <w:rtl w:val="0"/>
        </w:rPr>
        <w:t xml:space="preserve">: It is interesting to hear men who became successful describe their lives. They describe a series of aggressive moves and endless work and sacrifice.  Ironically their satisfaction levels did not continue to rise with their abundance.  They recall a more-simple time, with less that was less consuming.   In other words; the idea of increase brings trouble with it.</w:t>
      </w:r>
    </w:p>
    <w:p w:rsidR="00000000" w:rsidDel="00000000" w:rsidP="00000000" w:rsidRDefault="00000000" w:rsidRPr="00000000" w14:paraId="0000003C">
      <w:pPr>
        <w:shd w:fill="ffffff" w:val="clear"/>
        <w:spacing w:after="100" w:before="100" w:line="384.00000000000006" w:lineRule="auto"/>
        <w:rPr>
          <w:rFonts w:ascii="Times New Roman" w:cs="Times New Roman" w:eastAsia="Times New Roman" w:hAnsi="Times New Roman"/>
          <w:i w:val="1"/>
          <w:color w:val="202122"/>
          <w:sz w:val="28"/>
          <w:szCs w:val="28"/>
          <w:highlight w:val="white"/>
        </w:rPr>
      </w:pPr>
      <w:r w:rsidDel="00000000" w:rsidR="00000000" w:rsidRPr="00000000">
        <w:rPr>
          <w:rFonts w:ascii="Times New Roman" w:cs="Times New Roman" w:eastAsia="Times New Roman" w:hAnsi="Times New Roman"/>
          <w:i w:val="1"/>
          <w:color w:val="202122"/>
          <w:sz w:val="28"/>
          <w:szCs w:val="28"/>
          <w:highlight w:val="white"/>
          <w:rtl w:val="0"/>
        </w:rPr>
        <w:t xml:space="preserve">Where no oxen are, the [</w:t>
      </w:r>
      <w:hyperlink r:id="rId24">
        <w:r w:rsidDel="00000000" w:rsidR="00000000" w:rsidRPr="00000000">
          <w:rPr>
            <w:rFonts w:ascii="Times New Roman" w:cs="Times New Roman" w:eastAsia="Times New Roman" w:hAnsi="Times New Roman"/>
            <w:i w:val="1"/>
            <w:color w:val="4a4a4a"/>
            <w:sz w:val="28"/>
            <w:szCs w:val="28"/>
            <w:highlight w:val="white"/>
            <w:u w:val="single"/>
            <w:rtl w:val="0"/>
          </w:rPr>
          <w:t xml:space="preserve">a</w:t>
        </w:r>
      </w:hyperlink>
      <w:r w:rsidDel="00000000" w:rsidR="00000000" w:rsidRPr="00000000">
        <w:rPr>
          <w:rFonts w:ascii="Times New Roman" w:cs="Times New Roman" w:eastAsia="Times New Roman" w:hAnsi="Times New Roman"/>
          <w:i w:val="1"/>
          <w:color w:val="202122"/>
          <w:sz w:val="28"/>
          <w:szCs w:val="28"/>
          <w:highlight w:val="white"/>
          <w:rtl w:val="0"/>
        </w:rPr>
        <w:t xml:space="preserve">]trough is clean; But much increase comes by the strength of an ox. (Proverbs 14:4)</w:t>
      </w:r>
    </w:p>
    <w:p w:rsidR="00000000" w:rsidDel="00000000" w:rsidP="00000000" w:rsidRDefault="00000000" w:rsidRPr="00000000" w14:paraId="0000003D">
      <w:pPr>
        <w:shd w:fill="ffffff" w:val="clear"/>
        <w:spacing w:after="100" w:before="100" w:line="384.00000000000006" w:lineRule="auto"/>
        <w:rPr>
          <w:color w:val="202122"/>
          <w:sz w:val="28"/>
          <w:szCs w:val="28"/>
          <w:highlight w:val="white"/>
        </w:rPr>
      </w:pPr>
      <w:r w:rsidDel="00000000" w:rsidR="00000000" w:rsidRPr="00000000">
        <w:rPr>
          <w:color w:val="202122"/>
          <w:sz w:val="28"/>
          <w:szCs w:val="28"/>
          <w:highlight w:val="white"/>
          <w:rtl w:val="0"/>
        </w:rPr>
        <w:t xml:space="preserve">Satan is described in Ezekiel as a great trader.  He will sell you on the idea to temporarily push aside God and family and civility to just get that next step in your progression of accomplishments. He sells personal glory and greatness; but it is a mirage.</w:t>
      </w:r>
    </w:p>
    <w:p w:rsidR="00000000" w:rsidDel="00000000" w:rsidP="00000000" w:rsidRDefault="00000000" w:rsidRPr="00000000" w14:paraId="0000003E">
      <w:pPr>
        <w:shd w:fill="ffffff" w:val="clear"/>
        <w:spacing w:after="100" w:before="100" w:line="384.00000000000006" w:lineRule="auto"/>
        <w:rPr>
          <w:rFonts w:ascii="Times New Roman" w:cs="Times New Roman" w:eastAsia="Times New Roman" w:hAnsi="Times New Roman"/>
          <w:color w:val="202122"/>
          <w:sz w:val="28"/>
          <w:szCs w:val="28"/>
          <w:highlight w:val="white"/>
        </w:rPr>
      </w:pPr>
      <w:r w:rsidDel="00000000" w:rsidR="00000000" w:rsidRPr="00000000">
        <w:rPr>
          <w:rFonts w:ascii="Times New Roman" w:cs="Times New Roman" w:eastAsia="Times New Roman" w:hAnsi="Times New Roman"/>
          <w:i w:val="1"/>
          <w:color w:val="202122"/>
          <w:sz w:val="28"/>
          <w:szCs w:val="28"/>
          <w:highlight w:val="white"/>
          <w:rtl w:val="0"/>
        </w:rPr>
        <w:t xml:space="preserve">...All the ships of the sea And their oarsmen were in you To market your merchandise….“Your riches, wares, and merchandise, Your mariners and pilots, Your caulkers and merchandisers, All your men of war who are in you, And the entire company which is in your midst, Will fall into the midst of the seas on the day of your ruin. (various verses from Ezekiel 27)</w:t>
      </w:r>
      <w:r w:rsidDel="00000000" w:rsidR="00000000" w:rsidRPr="00000000">
        <w:rPr>
          <w:rtl w:val="0"/>
        </w:rPr>
      </w:r>
    </w:p>
    <w:p w:rsidR="00000000" w:rsidDel="00000000" w:rsidP="00000000" w:rsidRDefault="00000000" w:rsidRPr="00000000" w14:paraId="0000003F">
      <w:pPr>
        <w:shd w:fill="ffffff" w:val="clear"/>
        <w:spacing w:after="100" w:before="100" w:line="384.00000000000006" w:lineRule="auto"/>
        <w:rPr>
          <w:rFonts w:ascii="Times New Roman" w:cs="Times New Roman" w:eastAsia="Times New Roman" w:hAnsi="Times New Roman"/>
          <w:color w:val="202122"/>
          <w:sz w:val="28"/>
          <w:szCs w:val="28"/>
          <w:highlight w:val="white"/>
        </w:rPr>
      </w:pPr>
      <w:r w:rsidDel="00000000" w:rsidR="00000000" w:rsidRPr="00000000">
        <w:rPr>
          <w:rFonts w:ascii="Times New Roman" w:cs="Times New Roman" w:eastAsia="Times New Roman" w:hAnsi="Times New Roman"/>
          <w:color w:val="202122"/>
          <w:sz w:val="28"/>
          <w:szCs w:val="28"/>
          <w:highlight w:val="white"/>
          <w:rtl w:val="0"/>
        </w:rPr>
        <w:t xml:space="preserve">We are not spared from the hardships around us.  We are just supernaturally-taken care of.  I can recall a time when the problems seemed to be supernaturally-bad.  I also remember how we slipped, but we never fell.  Our needs were always cared for.  That seems to be a repeating pattern in my life.  To this day I will experience a setback; and begin to react with disappointment.  I will usually then discover almost immediately that </w:t>
      </w:r>
      <w:r w:rsidDel="00000000" w:rsidR="00000000" w:rsidRPr="00000000">
        <w:rPr>
          <w:rFonts w:ascii="Times New Roman" w:cs="Times New Roman" w:eastAsia="Times New Roman" w:hAnsi="Times New Roman"/>
          <w:b w:val="1"/>
          <w:color w:val="202122"/>
          <w:sz w:val="28"/>
          <w:szCs w:val="28"/>
          <w:highlight w:val="white"/>
          <w:rtl w:val="0"/>
        </w:rPr>
        <w:t xml:space="preserve">there is still a hidden path forward </w:t>
      </w:r>
      <w:r w:rsidDel="00000000" w:rsidR="00000000" w:rsidRPr="00000000">
        <w:rPr>
          <w:rFonts w:ascii="Times New Roman" w:cs="Times New Roman" w:eastAsia="Times New Roman" w:hAnsi="Times New Roman"/>
          <w:color w:val="202122"/>
          <w:sz w:val="28"/>
          <w:szCs w:val="28"/>
          <w:highlight w:val="white"/>
          <w:rtl w:val="0"/>
        </w:rPr>
        <w:t xml:space="preserve">with little setback.  In other words, my concerns were way overblown.  I could have done a lot of damage by misinterpreting the situation. God just let me experience a moment of anxiousness.  He always provides an exit with prayer and effort. </w:t>
      </w:r>
    </w:p>
    <w:p w:rsidR="00000000" w:rsidDel="00000000" w:rsidP="00000000" w:rsidRDefault="00000000" w:rsidRPr="00000000" w14:paraId="00000040">
      <w:pPr>
        <w:shd w:fill="ffffff" w:val="clear"/>
        <w:spacing w:after="100" w:before="100" w:line="384.00000000000006" w:lineRule="auto"/>
        <w:rPr>
          <w:rFonts w:ascii="Times New Roman" w:cs="Times New Roman" w:eastAsia="Times New Roman" w:hAnsi="Times New Roman"/>
          <w:color w:val="202122"/>
          <w:sz w:val="28"/>
          <w:szCs w:val="28"/>
          <w:highlight w:val="white"/>
        </w:rPr>
      </w:pPr>
      <w:r w:rsidDel="00000000" w:rsidR="00000000" w:rsidRPr="00000000">
        <w:rPr>
          <w:rFonts w:ascii="Times New Roman" w:cs="Times New Roman" w:eastAsia="Times New Roman" w:hAnsi="Times New Roman"/>
          <w:color w:val="202122"/>
          <w:sz w:val="28"/>
          <w:szCs w:val="28"/>
          <w:highlight w:val="white"/>
          <w:rtl w:val="0"/>
        </w:rPr>
        <w:t xml:space="preserve">It is helpful to understand that opposition will occur no matter what path we choose.  It is like a surfer who has to paddle through all of those waves to get to his spot.  It is not always a matter of strategic failure or timing.  Stuff is going to go wrong; and we are called to take care of it.  We are caretakers of the earth and God’s people.  We are like firemen.  We are to be on call for our next assignment.  </w:t>
      </w:r>
      <w:r w:rsidDel="00000000" w:rsidR="00000000" w:rsidRPr="00000000">
        <w:rPr>
          <w:rFonts w:ascii="Times New Roman" w:cs="Times New Roman" w:eastAsia="Times New Roman" w:hAnsi="Times New Roman"/>
          <w:color w:val="202122"/>
          <w:sz w:val="28"/>
          <w:szCs w:val="28"/>
          <w:highlight w:val="white"/>
          <w:u w:val="single"/>
          <w:rtl w:val="0"/>
        </w:rPr>
        <w:t xml:space="preserve">We are setting ourselves up for disappointment if we are trying to find a hassle-free zone</w:t>
      </w:r>
      <w:r w:rsidDel="00000000" w:rsidR="00000000" w:rsidRPr="00000000">
        <w:rPr>
          <w:rFonts w:ascii="Times New Roman" w:cs="Times New Roman" w:eastAsia="Times New Roman" w:hAnsi="Times New Roman"/>
          <w:color w:val="202122"/>
          <w:sz w:val="28"/>
          <w:szCs w:val="28"/>
          <w:highlight w:val="white"/>
          <w:rtl w:val="0"/>
        </w:rPr>
        <w:t xml:space="preserve">.  We will only become irritated.  That is an invalid expectation.  Likewise, to envy others who seem to be taking a shortcut is really a misunderstanding of what is happening.  Most people seem to have good lives; until you look more closely at their daily small details.  Nobody has a life that we should envy.</w:t>
      </w:r>
    </w:p>
    <w:p w:rsidR="00000000" w:rsidDel="00000000" w:rsidP="00000000" w:rsidRDefault="00000000" w:rsidRPr="00000000" w14:paraId="00000041">
      <w:pPr>
        <w:shd w:fill="ffffff" w:val="clear"/>
        <w:spacing w:after="100" w:before="100" w:line="384.00000000000006" w:lineRule="auto"/>
        <w:rPr>
          <w:rFonts w:ascii="Times New Roman" w:cs="Times New Roman" w:eastAsia="Times New Roman" w:hAnsi="Times New Roman"/>
          <w:color w:val="202122"/>
          <w:sz w:val="28"/>
          <w:szCs w:val="28"/>
          <w:highlight w:val="white"/>
        </w:rPr>
      </w:pPr>
      <w:r w:rsidDel="00000000" w:rsidR="00000000" w:rsidRPr="00000000">
        <w:rPr>
          <w:rFonts w:ascii="Times New Roman" w:cs="Times New Roman" w:eastAsia="Times New Roman" w:hAnsi="Times New Roman"/>
          <w:b w:val="1"/>
          <w:color w:val="202122"/>
          <w:sz w:val="28"/>
          <w:szCs w:val="28"/>
          <w:highlight w:val="white"/>
          <w:rtl w:val="0"/>
        </w:rPr>
        <w:t xml:space="preserve">Read Psalm 37:20-31</w:t>
      </w:r>
      <w:r w:rsidDel="00000000" w:rsidR="00000000" w:rsidRPr="00000000">
        <w:rPr>
          <w:rFonts w:ascii="Times New Roman" w:cs="Times New Roman" w:eastAsia="Times New Roman" w:hAnsi="Times New Roman"/>
          <w:color w:val="202122"/>
          <w:sz w:val="28"/>
          <w:szCs w:val="28"/>
          <w:highlight w:val="white"/>
          <w:rtl w:val="0"/>
        </w:rPr>
        <w:t xml:space="preserve">: Do not make generalizations and broad assessments in your moment of anger.  Like washing machines, getting clean requires that there is an agitation cycle.  Most older men are better about reserving judgement for a moment.  It is much more satisfying to show mercy and receive mercy; than to press your advantage among men.  Disappointment can almost be like a drug that colors our view of everything around us. </w:t>
      </w:r>
    </w:p>
    <w:p w:rsidR="00000000" w:rsidDel="00000000" w:rsidP="00000000" w:rsidRDefault="00000000" w:rsidRPr="00000000" w14:paraId="00000042">
      <w:pPr>
        <w:shd w:fill="ffffff" w:val="clear"/>
        <w:spacing w:after="100" w:before="100" w:line="384.00000000000006" w:lineRule="auto"/>
        <w:rPr>
          <w:rFonts w:ascii="Times New Roman" w:cs="Times New Roman" w:eastAsia="Times New Roman" w:hAnsi="Times New Roman"/>
          <w:i w:val="1"/>
          <w:color w:val="202122"/>
          <w:sz w:val="28"/>
          <w:szCs w:val="28"/>
          <w:highlight w:val="white"/>
        </w:rPr>
      </w:pPr>
      <w:r w:rsidDel="00000000" w:rsidR="00000000" w:rsidRPr="00000000">
        <w:rPr>
          <w:rFonts w:ascii="Times New Roman" w:cs="Times New Roman" w:eastAsia="Times New Roman" w:hAnsi="Times New Roman"/>
          <w:i w:val="1"/>
          <w:color w:val="202122"/>
          <w:sz w:val="28"/>
          <w:szCs w:val="28"/>
          <w:highlight w:val="white"/>
          <w:rtl w:val="0"/>
        </w:rPr>
        <w:t xml:space="preserve">Therefore the Lord has recompensed me according to my righteousness, According to the cleanness of my hands in His sight. </w:t>
      </w:r>
      <w:r w:rsidDel="00000000" w:rsidR="00000000" w:rsidRPr="00000000">
        <w:rPr>
          <w:rFonts w:ascii="Times New Roman" w:cs="Times New Roman" w:eastAsia="Times New Roman" w:hAnsi="Times New Roman"/>
          <w:b w:val="1"/>
          <w:i w:val="1"/>
          <w:color w:val="202122"/>
          <w:sz w:val="28"/>
          <w:szCs w:val="28"/>
          <w:highlight w:val="white"/>
          <w:rtl w:val="0"/>
        </w:rPr>
        <w:t xml:space="preserve">25 </w:t>
      </w:r>
      <w:r w:rsidDel="00000000" w:rsidR="00000000" w:rsidRPr="00000000">
        <w:rPr>
          <w:rFonts w:ascii="Times New Roman" w:cs="Times New Roman" w:eastAsia="Times New Roman" w:hAnsi="Times New Roman"/>
          <w:i w:val="1"/>
          <w:color w:val="202122"/>
          <w:sz w:val="28"/>
          <w:szCs w:val="28"/>
          <w:highlight w:val="white"/>
          <w:rtl w:val="0"/>
        </w:rPr>
        <w:t xml:space="preserve">With the merciful You will show Yourself merciful; With a blameless man You will show Yourself blameless; (Psalm 18:24-25)</w:t>
      </w:r>
    </w:p>
    <w:p w:rsidR="00000000" w:rsidDel="00000000" w:rsidP="00000000" w:rsidRDefault="00000000" w:rsidRPr="00000000" w14:paraId="00000043">
      <w:pPr>
        <w:shd w:fill="ffffff" w:val="clear"/>
        <w:spacing w:after="100" w:before="100" w:line="384.00000000000006" w:lineRule="auto"/>
        <w:rPr>
          <w:rFonts w:ascii="Times New Roman" w:cs="Times New Roman" w:eastAsia="Times New Roman" w:hAnsi="Times New Roman"/>
          <w:color w:val="202122"/>
          <w:sz w:val="28"/>
          <w:szCs w:val="28"/>
          <w:highlight w:val="white"/>
        </w:rPr>
      </w:pPr>
      <w:r w:rsidDel="00000000" w:rsidR="00000000" w:rsidRPr="00000000">
        <w:rPr>
          <w:rFonts w:ascii="Times New Roman" w:cs="Times New Roman" w:eastAsia="Times New Roman" w:hAnsi="Times New Roman"/>
          <w:color w:val="202122"/>
          <w:sz w:val="28"/>
          <w:szCs w:val="28"/>
          <w:highlight w:val="white"/>
          <w:rtl w:val="0"/>
        </w:rPr>
        <w:t xml:space="preserve">Jesus never bought into whatever he saw going on around him.  He knows that there are imaginary depictions and provocations poking at us.  He trusted in God’s promises.  </w:t>
      </w:r>
    </w:p>
    <w:p w:rsidR="00000000" w:rsidDel="00000000" w:rsidP="00000000" w:rsidRDefault="00000000" w:rsidRPr="00000000" w14:paraId="00000044">
      <w:pPr>
        <w:shd w:fill="ffffff" w:val="clear"/>
        <w:spacing w:after="100" w:before="100" w:line="384.00000000000006" w:lineRule="auto"/>
        <w:rPr>
          <w:rFonts w:ascii="Times New Roman" w:cs="Times New Roman" w:eastAsia="Times New Roman" w:hAnsi="Times New Roman"/>
          <w:i w:val="1"/>
          <w:color w:val="202122"/>
          <w:sz w:val="28"/>
          <w:szCs w:val="28"/>
          <w:highlight w:val="white"/>
        </w:rPr>
      </w:pPr>
      <w:r w:rsidDel="00000000" w:rsidR="00000000" w:rsidRPr="00000000">
        <w:rPr>
          <w:rFonts w:ascii="Times New Roman" w:cs="Times New Roman" w:eastAsia="Times New Roman" w:hAnsi="Times New Roman"/>
          <w:b w:val="1"/>
          <w:i w:val="1"/>
          <w:color w:val="202122"/>
          <w:sz w:val="28"/>
          <w:szCs w:val="28"/>
          <w:highlight w:val="white"/>
          <w:rtl w:val="0"/>
        </w:rPr>
        <w:t xml:space="preserve"> </w:t>
      </w:r>
      <w:r w:rsidDel="00000000" w:rsidR="00000000" w:rsidRPr="00000000">
        <w:rPr>
          <w:rFonts w:ascii="Times New Roman" w:cs="Times New Roman" w:eastAsia="Times New Roman" w:hAnsi="Times New Roman"/>
          <w:i w:val="1"/>
          <w:color w:val="202122"/>
          <w:sz w:val="28"/>
          <w:szCs w:val="28"/>
          <w:highlight w:val="white"/>
          <w:rtl w:val="0"/>
        </w:rPr>
        <w:t xml:space="preserve">But Jesus did not commit Himself to them, because He knew all men, </w:t>
      </w:r>
      <w:r w:rsidDel="00000000" w:rsidR="00000000" w:rsidRPr="00000000">
        <w:rPr>
          <w:rFonts w:ascii="Times New Roman" w:cs="Times New Roman" w:eastAsia="Times New Roman" w:hAnsi="Times New Roman"/>
          <w:b w:val="1"/>
          <w:i w:val="1"/>
          <w:color w:val="202122"/>
          <w:sz w:val="28"/>
          <w:szCs w:val="28"/>
          <w:highlight w:val="white"/>
          <w:rtl w:val="0"/>
        </w:rPr>
        <w:t xml:space="preserve">25 </w:t>
      </w:r>
      <w:r w:rsidDel="00000000" w:rsidR="00000000" w:rsidRPr="00000000">
        <w:rPr>
          <w:rFonts w:ascii="Times New Roman" w:cs="Times New Roman" w:eastAsia="Times New Roman" w:hAnsi="Times New Roman"/>
          <w:i w:val="1"/>
          <w:color w:val="202122"/>
          <w:sz w:val="28"/>
          <w:szCs w:val="28"/>
          <w:highlight w:val="white"/>
          <w:rtl w:val="0"/>
        </w:rPr>
        <w:t xml:space="preserve">and had no need that anyone should testify of man, for He knew what was in man. (John 2:24)</w:t>
      </w:r>
    </w:p>
    <w:p w:rsidR="00000000" w:rsidDel="00000000" w:rsidP="00000000" w:rsidRDefault="00000000" w:rsidRPr="00000000" w14:paraId="00000045">
      <w:pPr>
        <w:shd w:fill="ffffff" w:val="clear"/>
        <w:spacing w:after="100" w:before="100" w:line="384.00000000000006" w:lineRule="auto"/>
        <w:rPr>
          <w:rFonts w:ascii="Roboto" w:cs="Roboto" w:eastAsia="Roboto" w:hAnsi="Roboto"/>
          <w:color w:val="202122"/>
          <w:sz w:val="24"/>
          <w:szCs w:val="24"/>
          <w:highlight w:val="white"/>
        </w:rPr>
      </w:pPr>
      <w:r w:rsidDel="00000000" w:rsidR="00000000" w:rsidRPr="00000000">
        <w:rPr>
          <w:rtl w:val="0"/>
        </w:rPr>
      </w:r>
    </w:p>
    <w:p w:rsidR="00000000" w:rsidDel="00000000" w:rsidP="00000000" w:rsidRDefault="00000000" w:rsidRPr="00000000" w14:paraId="00000046">
      <w:pPr>
        <w:shd w:fill="ffffff" w:val="clear"/>
        <w:spacing w:after="100" w:before="100" w:line="384.00000000000006" w:lineRule="auto"/>
        <w:rPr>
          <w:rFonts w:ascii="Times New Roman" w:cs="Times New Roman" w:eastAsia="Times New Roman" w:hAnsi="Times New Roman"/>
          <w:color w:val="202122"/>
          <w:sz w:val="28"/>
          <w:szCs w:val="28"/>
          <w:highlight w:val="white"/>
        </w:rPr>
      </w:pPr>
      <w:r w:rsidDel="00000000" w:rsidR="00000000" w:rsidRPr="00000000">
        <w:rPr>
          <w:rFonts w:ascii="Times New Roman" w:cs="Times New Roman" w:eastAsia="Times New Roman" w:hAnsi="Times New Roman"/>
          <w:b w:val="1"/>
          <w:color w:val="202122"/>
          <w:sz w:val="28"/>
          <w:szCs w:val="28"/>
          <w:highlight w:val="white"/>
          <w:rtl w:val="0"/>
        </w:rPr>
        <w:t xml:space="preserve">Read Psalm 37:32-40</w:t>
      </w:r>
      <w:r w:rsidDel="00000000" w:rsidR="00000000" w:rsidRPr="00000000">
        <w:rPr>
          <w:rFonts w:ascii="Times New Roman" w:cs="Times New Roman" w:eastAsia="Times New Roman" w:hAnsi="Times New Roman"/>
          <w:color w:val="202122"/>
          <w:sz w:val="28"/>
          <w:szCs w:val="28"/>
          <w:highlight w:val="white"/>
          <w:rtl w:val="0"/>
        </w:rPr>
        <w:t xml:space="preserve">: Let the evil spring  trap upon himself.  Do not get all worked up over the apparent impact others are having on you.  It is not circumventing god’s plan for your lives. </w:t>
      </w:r>
    </w:p>
    <w:p w:rsidR="00000000" w:rsidDel="00000000" w:rsidP="00000000" w:rsidRDefault="00000000" w:rsidRPr="00000000" w14:paraId="00000047">
      <w:pPr>
        <w:shd w:fill="ffffff" w:val="clear"/>
        <w:spacing w:after="100" w:before="100" w:line="384.00000000000006" w:lineRule="auto"/>
        <w:rPr>
          <w:rFonts w:ascii="Times New Roman" w:cs="Times New Roman" w:eastAsia="Times New Roman" w:hAnsi="Times New Roman"/>
          <w:color w:val="202122"/>
          <w:sz w:val="28"/>
          <w:szCs w:val="28"/>
          <w:highlight w:val="white"/>
        </w:rPr>
      </w:pPr>
      <w:r w:rsidDel="00000000" w:rsidR="00000000" w:rsidRPr="00000000">
        <w:rPr>
          <w:rFonts w:ascii="Times New Roman" w:cs="Times New Roman" w:eastAsia="Times New Roman" w:hAnsi="Times New Roman"/>
          <w:color w:val="202122"/>
          <w:sz w:val="28"/>
          <w:szCs w:val="28"/>
          <w:highlight w:val="white"/>
          <w:rtl w:val="0"/>
        </w:rPr>
        <w:t xml:space="preserve">God wants to teach us how faithful he is.  The wicked men serve as our trustworthiness test.  Do I take matters into my own hands? </w:t>
      </w:r>
      <w:r w:rsidDel="00000000" w:rsidR="00000000" w:rsidRPr="00000000">
        <w:rPr>
          <w:rFonts w:ascii="Times New Roman" w:cs="Times New Roman" w:eastAsia="Times New Roman" w:hAnsi="Times New Roman"/>
          <w:i w:val="1"/>
          <w:color w:val="202122"/>
          <w:sz w:val="28"/>
          <w:szCs w:val="28"/>
          <w:highlight w:val="white"/>
          <w:rtl w:val="0"/>
        </w:rPr>
        <w:t xml:space="preserve">Will God rescue me from damage</w:t>
      </w:r>
      <w:r w:rsidDel="00000000" w:rsidR="00000000" w:rsidRPr="00000000">
        <w:rPr>
          <w:rFonts w:ascii="Times New Roman" w:cs="Times New Roman" w:eastAsia="Times New Roman" w:hAnsi="Times New Roman"/>
          <w:color w:val="202122"/>
          <w:sz w:val="28"/>
          <w:szCs w:val="28"/>
          <w:highlight w:val="white"/>
          <w:rtl w:val="0"/>
        </w:rPr>
        <w:t xml:space="preserve">?  What happens if I just am obedient and prayerfully keep moving forward?  He has not failed to take care of us.</w:t>
      </w:r>
    </w:p>
    <w:p w:rsidR="00000000" w:rsidDel="00000000" w:rsidP="00000000" w:rsidRDefault="00000000" w:rsidRPr="00000000" w14:paraId="00000048">
      <w:pPr>
        <w:shd w:fill="ffffff" w:val="clear"/>
        <w:spacing w:after="100" w:before="100" w:line="384.00000000000006" w:lineRule="auto"/>
        <w:rPr>
          <w:rFonts w:ascii="Times New Roman" w:cs="Times New Roman" w:eastAsia="Times New Roman" w:hAnsi="Times New Roman"/>
          <w:color w:val="202122"/>
          <w:sz w:val="28"/>
          <w:szCs w:val="28"/>
          <w:highlight w:val="white"/>
        </w:rPr>
      </w:pPr>
      <w:r w:rsidDel="00000000" w:rsidR="00000000" w:rsidRPr="00000000">
        <w:rPr>
          <w:rtl w:val="0"/>
        </w:rPr>
      </w:r>
    </w:p>
    <w:p w:rsidR="00000000" w:rsidDel="00000000" w:rsidP="00000000" w:rsidRDefault="00000000" w:rsidRPr="00000000" w14:paraId="00000049">
      <w:pPr>
        <w:shd w:fill="ffffff" w:val="clear"/>
        <w:spacing w:after="240" w:before="240" w:lineRule="auto"/>
        <w:rPr>
          <w:rFonts w:ascii="Times New Roman" w:cs="Times New Roman" w:eastAsia="Times New Roman" w:hAnsi="Times New Roman"/>
          <w:i w:val="1"/>
          <w:sz w:val="28"/>
          <w:szCs w:val="28"/>
          <w:highlight w:val="white"/>
        </w:rPr>
      </w:pPr>
      <w:r w:rsidDel="00000000" w:rsidR="00000000" w:rsidRPr="00000000">
        <w:rPr>
          <w:rtl w:val="0"/>
        </w:rPr>
      </w:r>
    </w:p>
    <w:p w:rsidR="00000000" w:rsidDel="00000000" w:rsidP="00000000" w:rsidRDefault="00000000" w:rsidRPr="00000000" w14:paraId="0000004A">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4B">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4C">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4D">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tl w:val="0"/>
        </w:rPr>
      </w:r>
    </w:p>
    <w:sectPr>
      <w:footerReference r:id="rId25"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E">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tcPr>
      <w:shd w:fill="f8f9fa" w:val="clear"/>
    </w:tcPr>
  </w:style>
</w:styles>
</file>

<file path=word/_rels/document.xml.rels><?xml version="1.0" encoding="UTF-8" standalone="yes"?><Relationships xmlns="http://schemas.openxmlformats.org/package/2006/relationships"><Relationship Id="rId20" Type="http://schemas.openxmlformats.org/officeDocument/2006/relationships/hyperlink" Target="https://en.wikipedia.org/wiki/Engel_v._Vitale" TargetMode="External"/><Relationship Id="rId22" Type="http://schemas.openxmlformats.org/officeDocument/2006/relationships/hyperlink" Target="https://en.wikipedia.org/wiki/William_J._Murray" TargetMode="External"/><Relationship Id="rId21" Type="http://schemas.openxmlformats.org/officeDocument/2006/relationships/hyperlink" Target="https://en.wikipedia.org/wiki/Jon_Garth_Murray" TargetMode="External"/><Relationship Id="rId24" Type="http://schemas.openxmlformats.org/officeDocument/2006/relationships/hyperlink" Target="https://www.biblegateway.com/passage/?search=prov+14&amp;version=NKJV#fen-NKJV-16777a" TargetMode="External"/><Relationship Id="rId23" Type="http://schemas.openxmlformats.org/officeDocument/2006/relationships/hyperlink" Target="https://en.wikipedia.org/wiki/Austin,_Texa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iblegateway.com/passage/?search=heb+11&amp;version=NKJV#fen-NKJV-30210k" TargetMode="External"/><Relationship Id="rId25"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https://www.biblegateway.com/passage/?search=deuteronomy+20&amp;version=NKJV#fen-NKJV-5446b" TargetMode="External"/><Relationship Id="rId7" Type="http://schemas.openxmlformats.org/officeDocument/2006/relationships/hyperlink" Target="https://www.biblegateway.com/passage/?search=2+pet+2&amp;version=NKJV#fen-NKJV-30505b" TargetMode="External"/><Relationship Id="rId8" Type="http://schemas.openxmlformats.org/officeDocument/2006/relationships/hyperlink" Target="https://www.biblegateway.com/passage/?search=heb+11&amp;version=NKJV#fen-NKJV-30204j" TargetMode="External"/><Relationship Id="rId11" Type="http://schemas.openxmlformats.org/officeDocument/2006/relationships/hyperlink" Target="https://en.wikipedia.org/wiki/Activism" TargetMode="External"/><Relationship Id="rId10" Type="http://schemas.openxmlformats.org/officeDocument/2006/relationships/hyperlink" Target="https://en.wikipedia.org/wiki/Madalyn_Murray_O%27Hair#cite_note-1" TargetMode="External"/><Relationship Id="rId13" Type="http://schemas.openxmlformats.org/officeDocument/2006/relationships/hyperlink" Target="https://en.wikipedia.org/wiki/Jon_Garth_Murray" TargetMode="External"/><Relationship Id="rId12" Type="http://schemas.openxmlformats.org/officeDocument/2006/relationships/hyperlink" Target="https://en.wikipedia.org/wiki/American_Atheists" TargetMode="External"/><Relationship Id="rId15" Type="http://schemas.openxmlformats.org/officeDocument/2006/relationships/hyperlink" Target="https://en.wikipedia.org/wiki/Murray_v._Curlett" TargetMode="External"/><Relationship Id="rId14" Type="http://schemas.openxmlformats.org/officeDocument/2006/relationships/hyperlink" Target="https://en.wikipedia.org/wiki/American_Atheist_Magazine" TargetMode="External"/><Relationship Id="rId17" Type="http://schemas.openxmlformats.org/officeDocument/2006/relationships/hyperlink" Target="https://en.wikipedia.org/wiki/Abington_School_District_v._Schempp" TargetMode="External"/><Relationship Id="rId16" Type="http://schemas.openxmlformats.org/officeDocument/2006/relationships/hyperlink" Target="https://en.wikipedia.org/wiki/William_J._Murray" TargetMode="External"/><Relationship Id="rId19" Type="http://schemas.openxmlformats.org/officeDocument/2006/relationships/hyperlink" Target="https://en.wikipedia.org/wiki/Bible" TargetMode="External"/><Relationship Id="rId18" Type="http://schemas.openxmlformats.org/officeDocument/2006/relationships/hyperlink" Target="https://en.wikipedia.org/wiki/Supreme_Court_of_the_United_State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