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014A2" w:rsidRDefault="00B558B0">
      <w:pPr>
        <w:shd w:val="clear" w:color="auto" w:fill="FFFFFF"/>
        <w:spacing w:before="220" w:after="220"/>
        <w:ind w:left="220"/>
        <w:jc w:val="center"/>
        <w:rPr>
          <w:rFonts w:ascii="Times New Roman" w:eastAsia="Times New Roman" w:hAnsi="Times New Roman" w:cs="Times New Roman"/>
          <w:b/>
          <w:sz w:val="28"/>
          <w:szCs w:val="28"/>
          <w:highlight w:val="white"/>
        </w:rPr>
      </w:pPr>
      <w:r>
        <w:rPr>
          <w:rFonts w:ascii="Times New Roman" w:eastAsia="Times New Roman" w:hAnsi="Times New Roman" w:cs="Times New Roman"/>
          <w:b/>
          <w:sz w:val="28"/>
          <w:szCs w:val="28"/>
          <w:highlight w:val="white"/>
        </w:rPr>
        <w:t>Psalm 41</w:t>
      </w:r>
    </w:p>
    <w:p w14:paraId="00000002" w14:textId="77777777" w:rsidR="00C014A2" w:rsidRDefault="00B558B0">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41:1-3:</w:t>
      </w:r>
      <w:r>
        <w:rPr>
          <w:rFonts w:ascii="Times New Roman" w:eastAsia="Times New Roman" w:hAnsi="Times New Roman" w:cs="Times New Roman"/>
          <w:sz w:val="28"/>
          <w:szCs w:val="28"/>
          <w:highlight w:val="white"/>
        </w:rPr>
        <w:t xml:space="preserve"> Life is full of daily challenges.  We need assistance and deliverances to keep going.  Getting outside assistance and timely direction in times of need is invaluable.  God offers a AAA card for our breakdowns.  Jump in and pull someone else out of harm’s </w:t>
      </w:r>
      <w:r>
        <w:rPr>
          <w:rFonts w:ascii="Times New Roman" w:eastAsia="Times New Roman" w:hAnsi="Times New Roman" w:cs="Times New Roman"/>
          <w:sz w:val="28"/>
          <w:szCs w:val="28"/>
          <w:highlight w:val="white"/>
        </w:rPr>
        <w:t xml:space="preserve">way; and be a good Samaritan; and get some rescue points. </w:t>
      </w:r>
    </w:p>
    <w:p w14:paraId="00000003" w14:textId="77777777" w:rsidR="00C014A2" w:rsidRDefault="00B558B0">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God wants us to take care of the poor. To the degree that I go out of my way to be of service, I can expect assistance in my time of need.  I am here to be a servant. My help can come in the form o</w:t>
      </w:r>
      <w:r>
        <w:rPr>
          <w:rFonts w:ascii="Times New Roman" w:eastAsia="Times New Roman" w:hAnsi="Times New Roman" w:cs="Times New Roman"/>
          <w:sz w:val="28"/>
          <w:szCs w:val="28"/>
          <w:highlight w:val="white"/>
        </w:rPr>
        <w:t>f a well-positioned ally, a fortuitous circumstance,  a word of wisdom in a key moment, etc…  Even a selfish person should grab a hold of this kind of insurance.  It is like a get-out-of-jail card.  That does not mean that we are fooled by fraudulent oppor</w:t>
      </w:r>
      <w:r>
        <w:rPr>
          <w:rFonts w:ascii="Times New Roman" w:eastAsia="Times New Roman" w:hAnsi="Times New Roman" w:cs="Times New Roman"/>
          <w:sz w:val="28"/>
          <w:szCs w:val="28"/>
          <w:highlight w:val="white"/>
        </w:rPr>
        <w:t>tunists. It is settling to know that we are shielded as things fall apart.</w:t>
      </w:r>
    </w:p>
    <w:p w14:paraId="00000004" w14:textId="77777777" w:rsidR="00C014A2" w:rsidRDefault="00B558B0">
      <w:pPr>
        <w:shd w:val="clear" w:color="auto" w:fill="FFFFFF"/>
        <w:spacing w:before="220" w:after="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“Behold, I send you out as sheep in the midst of wolves. Therefore be wise as serpents and harmless[</w:t>
      </w:r>
      <w:hyperlink r:id="rId6" w:anchor="fen-NKJV-23434f">
        <w:r>
          <w:rPr>
            <w:rFonts w:ascii="Times New Roman" w:eastAsia="Times New Roman" w:hAnsi="Times New Roman" w:cs="Times New Roman"/>
            <w:i/>
            <w:color w:val="4A4A4A"/>
            <w:sz w:val="28"/>
            <w:szCs w:val="28"/>
            <w:highlight w:val="white"/>
            <w:u w:val="single"/>
          </w:rPr>
          <w:t>f</w:t>
        </w:r>
      </w:hyperlink>
      <w:r>
        <w:rPr>
          <w:rFonts w:ascii="Times New Roman" w:eastAsia="Times New Roman" w:hAnsi="Times New Roman" w:cs="Times New Roman"/>
          <w:i/>
          <w:sz w:val="28"/>
          <w:szCs w:val="28"/>
          <w:highlight w:val="white"/>
        </w:rPr>
        <w:t>] as doves. (Matthew 10:16)</w:t>
      </w:r>
    </w:p>
    <w:p w14:paraId="00000005" w14:textId="77777777" w:rsidR="00C014A2" w:rsidRDefault="00B558B0">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How to apply this ministry requires some discernment.  There are people holding signs, requesting free food and money at intersections all over town.  Many of them are insincere opportunists; looking to </w:t>
      </w:r>
      <w:r>
        <w:rPr>
          <w:rFonts w:ascii="Times New Roman" w:eastAsia="Times New Roman" w:hAnsi="Times New Roman" w:cs="Times New Roman"/>
          <w:sz w:val="28"/>
          <w:szCs w:val="28"/>
          <w:highlight w:val="white"/>
        </w:rPr>
        <w:t>fleece the naive.  Who then, do we help?  We will always have poor people. Only the Holy Spirit can answer that question in the moment.</w:t>
      </w:r>
    </w:p>
    <w:p w14:paraId="00000006" w14:textId="77777777" w:rsidR="00C014A2" w:rsidRDefault="00B558B0">
      <w:pPr>
        <w:shd w:val="clear" w:color="auto" w:fill="FFFFFF"/>
        <w:spacing w:before="240" w:after="24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a woman came to Him having an alabaster flask of very costly fragrant oil, and she poured it on His head as He sat at th</w:t>
      </w:r>
      <w:r>
        <w:rPr>
          <w:rFonts w:ascii="Times New Roman" w:eastAsia="Times New Roman" w:hAnsi="Times New Roman" w:cs="Times New Roman"/>
          <w:i/>
          <w:sz w:val="28"/>
          <w:szCs w:val="28"/>
          <w:highlight w:val="white"/>
        </w:rPr>
        <w:t xml:space="preserve">e table. </w:t>
      </w:r>
      <w:r>
        <w:rPr>
          <w:rFonts w:ascii="Times New Roman" w:eastAsia="Times New Roman" w:hAnsi="Times New Roman" w:cs="Times New Roman"/>
          <w:b/>
          <w:i/>
          <w:sz w:val="28"/>
          <w:szCs w:val="28"/>
          <w:highlight w:val="white"/>
        </w:rPr>
        <w:t xml:space="preserve">8 </w:t>
      </w:r>
      <w:r>
        <w:rPr>
          <w:rFonts w:ascii="Times New Roman" w:eastAsia="Times New Roman" w:hAnsi="Times New Roman" w:cs="Times New Roman"/>
          <w:i/>
          <w:sz w:val="28"/>
          <w:szCs w:val="28"/>
          <w:highlight w:val="white"/>
        </w:rPr>
        <w:t xml:space="preserve">But when His disciples saw it, they were indignant, saying, “Why this waste? </w:t>
      </w:r>
      <w:r>
        <w:rPr>
          <w:rFonts w:ascii="Times New Roman" w:eastAsia="Times New Roman" w:hAnsi="Times New Roman" w:cs="Times New Roman"/>
          <w:b/>
          <w:i/>
          <w:sz w:val="28"/>
          <w:szCs w:val="28"/>
          <w:highlight w:val="white"/>
        </w:rPr>
        <w:t xml:space="preserve">9 </w:t>
      </w:r>
      <w:r>
        <w:rPr>
          <w:rFonts w:ascii="Times New Roman" w:eastAsia="Times New Roman" w:hAnsi="Times New Roman" w:cs="Times New Roman"/>
          <w:i/>
          <w:sz w:val="28"/>
          <w:szCs w:val="28"/>
          <w:highlight w:val="white"/>
        </w:rPr>
        <w:t xml:space="preserve">For this fragrant oil might have been sold for much and given to the poor.” </w:t>
      </w:r>
      <w:r>
        <w:rPr>
          <w:rFonts w:ascii="Times New Roman" w:eastAsia="Times New Roman" w:hAnsi="Times New Roman" w:cs="Times New Roman"/>
          <w:b/>
          <w:i/>
          <w:sz w:val="28"/>
          <w:szCs w:val="28"/>
          <w:highlight w:val="white"/>
        </w:rPr>
        <w:t xml:space="preserve">10 </w:t>
      </w:r>
      <w:r>
        <w:rPr>
          <w:rFonts w:ascii="Times New Roman" w:eastAsia="Times New Roman" w:hAnsi="Times New Roman" w:cs="Times New Roman"/>
          <w:i/>
          <w:sz w:val="28"/>
          <w:szCs w:val="28"/>
          <w:highlight w:val="white"/>
        </w:rPr>
        <w:t>But when Jesus was aware of it, He said to them, “Why do you trouble the woman? For she</w:t>
      </w:r>
      <w:r>
        <w:rPr>
          <w:rFonts w:ascii="Times New Roman" w:eastAsia="Times New Roman" w:hAnsi="Times New Roman" w:cs="Times New Roman"/>
          <w:i/>
          <w:sz w:val="28"/>
          <w:szCs w:val="28"/>
          <w:highlight w:val="white"/>
        </w:rPr>
        <w:t xml:space="preserve"> has done a good work for Me. </w:t>
      </w:r>
      <w:r>
        <w:rPr>
          <w:rFonts w:ascii="Times New Roman" w:eastAsia="Times New Roman" w:hAnsi="Times New Roman" w:cs="Times New Roman"/>
          <w:b/>
          <w:i/>
          <w:sz w:val="28"/>
          <w:szCs w:val="28"/>
          <w:highlight w:val="white"/>
        </w:rPr>
        <w:t xml:space="preserve">11 </w:t>
      </w:r>
      <w:r>
        <w:rPr>
          <w:rFonts w:ascii="Times New Roman" w:eastAsia="Times New Roman" w:hAnsi="Times New Roman" w:cs="Times New Roman"/>
          <w:i/>
          <w:sz w:val="28"/>
          <w:szCs w:val="28"/>
          <w:highlight w:val="white"/>
        </w:rPr>
        <w:t>For you have the poor with you always, but Me you do not have always. (Matthew 26:7-12)</w:t>
      </w:r>
    </w:p>
    <w:p w14:paraId="00000007" w14:textId="77777777" w:rsidR="00C014A2" w:rsidRDefault="00B558B0">
      <w:pPr>
        <w:shd w:val="clear" w:color="auto" w:fill="FFFFFF"/>
        <w:spacing w:before="240" w:after="24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God does not want us to provide money to people who are not willing to work.</w:t>
      </w:r>
    </w:p>
    <w:p w14:paraId="00000008" w14:textId="77777777" w:rsidR="00C014A2" w:rsidRDefault="00B558B0">
      <w:pPr>
        <w:shd w:val="clear" w:color="auto" w:fill="FFFFFF"/>
        <w:spacing w:before="240" w:after="240"/>
        <w:rPr>
          <w:rFonts w:ascii="Times New Roman" w:eastAsia="Times New Roman" w:hAnsi="Times New Roman" w:cs="Times New Roman"/>
          <w:i/>
          <w:sz w:val="28"/>
          <w:szCs w:val="28"/>
          <w:highlight w:val="white"/>
        </w:rPr>
      </w:pPr>
      <w:r>
        <w:rPr>
          <w:rFonts w:ascii="Times New Roman" w:eastAsia="Times New Roman" w:hAnsi="Times New Roman" w:cs="Times New Roman"/>
          <w:b/>
          <w:i/>
          <w:sz w:val="28"/>
          <w:szCs w:val="28"/>
          <w:highlight w:val="white"/>
        </w:rPr>
        <w:lastRenderedPageBreak/>
        <w:t xml:space="preserve"> </w:t>
      </w:r>
      <w:r>
        <w:rPr>
          <w:rFonts w:ascii="Times New Roman" w:eastAsia="Times New Roman" w:hAnsi="Times New Roman" w:cs="Times New Roman"/>
          <w:i/>
          <w:sz w:val="28"/>
          <w:szCs w:val="28"/>
          <w:highlight w:val="white"/>
        </w:rPr>
        <w:t>For even when we were with you, we commanded you this: If</w:t>
      </w:r>
      <w:r>
        <w:rPr>
          <w:rFonts w:ascii="Times New Roman" w:eastAsia="Times New Roman" w:hAnsi="Times New Roman" w:cs="Times New Roman"/>
          <w:i/>
          <w:sz w:val="28"/>
          <w:szCs w:val="28"/>
          <w:highlight w:val="white"/>
        </w:rPr>
        <w:t xml:space="preserve"> anyone will not work, neither shall he eat. (2 Thessalonians 3:10)</w:t>
      </w:r>
    </w:p>
    <w:p w14:paraId="00000009" w14:textId="77777777" w:rsidR="00C014A2" w:rsidRDefault="00B558B0">
      <w:pPr>
        <w:shd w:val="clear" w:color="auto" w:fill="FFFFFF"/>
        <w:spacing w:before="240" w:after="24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Even the requirements to qualify the widows for financial support is very limiting.</w:t>
      </w:r>
    </w:p>
    <w:p w14:paraId="0000000A" w14:textId="77777777" w:rsidR="00C014A2" w:rsidRDefault="00B558B0">
      <w:pPr>
        <w:shd w:val="clear" w:color="auto" w:fill="FFFFFF"/>
        <w:spacing w:before="240" w:after="240"/>
        <w:rPr>
          <w:rFonts w:ascii="Times New Roman" w:eastAsia="Times New Roman" w:hAnsi="Times New Roman" w:cs="Times New Roman"/>
          <w:i/>
          <w:sz w:val="28"/>
          <w:szCs w:val="28"/>
          <w:highlight w:val="white"/>
        </w:rPr>
      </w:pPr>
      <w:r>
        <w:rPr>
          <w:rFonts w:ascii="Times New Roman" w:eastAsia="Times New Roman" w:hAnsi="Times New Roman" w:cs="Times New Roman"/>
          <w:b/>
          <w:i/>
          <w:sz w:val="28"/>
          <w:szCs w:val="28"/>
          <w:highlight w:val="white"/>
        </w:rPr>
        <w:t xml:space="preserve">9 </w:t>
      </w:r>
      <w:r>
        <w:rPr>
          <w:rFonts w:ascii="Times New Roman" w:eastAsia="Times New Roman" w:hAnsi="Times New Roman" w:cs="Times New Roman"/>
          <w:i/>
          <w:sz w:val="28"/>
          <w:szCs w:val="28"/>
          <w:highlight w:val="white"/>
        </w:rPr>
        <w:t>Do not let a widow under sixty years old be taken into the number, and not unless she has been the wif</w:t>
      </w:r>
      <w:r>
        <w:rPr>
          <w:rFonts w:ascii="Times New Roman" w:eastAsia="Times New Roman" w:hAnsi="Times New Roman" w:cs="Times New Roman"/>
          <w:i/>
          <w:sz w:val="28"/>
          <w:szCs w:val="28"/>
          <w:highlight w:val="white"/>
        </w:rPr>
        <w:t xml:space="preserve">e of one man, </w:t>
      </w:r>
      <w:r>
        <w:rPr>
          <w:rFonts w:ascii="Times New Roman" w:eastAsia="Times New Roman" w:hAnsi="Times New Roman" w:cs="Times New Roman"/>
          <w:b/>
          <w:i/>
          <w:sz w:val="28"/>
          <w:szCs w:val="28"/>
          <w:highlight w:val="white"/>
        </w:rPr>
        <w:t xml:space="preserve">10 </w:t>
      </w:r>
      <w:r>
        <w:rPr>
          <w:rFonts w:ascii="Times New Roman" w:eastAsia="Times New Roman" w:hAnsi="Times New Roman" w:cs="Times New Roman"/>
          <w:i/>
          <w:sz w:val="28"/>
          <w:szCs w:val="28"/>
          <w:highlight w:val="white"/>
        </w:rPr>
        <w:t xml:space="preserve">well reported for good works: if she has brought up children, if she has lodged strangers, if she has washed the saints’ feet, if she has relieved the afflicted, if she has diligently followed every good work. </w:t>
      </w:r>
      <w:r>
        <w:rPr>
          <w:rFonts w:ascii="Times New Roman" w:eastAsia="Times New Roman" w:hAnsi="Times New Roman" w:cs="Times New Roman"/>
          <w:b/>
          <w:i/>
          <w:sz w:val="28"/>
          <w:szCs w:val="28"/>
          <w:highlight w:val="white"/>
        </w:rPr>
        <w:t xml:space="preserve">11 </w:t>
      </w:r>
      <w:r>
        <w:rPr>
          <w:rFonts w:ascii="Times New Roman" w:eastAsia="Times New Roman" w:hAnsi="Times New Roman" w:cs="Times New Roman"/>
          <w:i/>
          <w:sz w:val="28"/>
          <w:szCs w:val="28"/>
          <w:highlight w:val="white"/>
        </w:rPr>
        <w:t>But [</w:t>
      </w:r>
      <w:hyperlink r:id="rId7" w:anchor="fen-NKJV-29775c">
        <w:r>
          <w:rPr>
            <w:rFonts w:ascii="Times New Roman" w:eastAsia="Times New Roman" w:hAnsi="Times New Roman" w:cs="Times New Roman"/>
            <w:i/>
            <w:color w:val="4A4A4A"/>
            <w:sz w:val="28"/>
            <w:szCs w:val="28"/>
            <w:highlight w:val="white"/>
            <w:u w:val="single"/>
          </w:rPr>
          <w:t>c</w:t>
        </w:r>
      </w:hyperlink>
      <w:r>
        <w:rPr>
          <w:rFonts w:ascii="Times New Roman" w:eastAsia="Times New Roman" w:hAnsi="Times New Roman" w:cs="Times New Roman"/>
          <w:i/>
          <w:sz w:val="28"/>
          <w:szCs w:val="28"/>
          <w:highlight w:val="white"/>
        </w:rPr>
        <w:t xml:space="preserve">]refuse the younger widows; for when they have begun to grow wanton against Christ, they desire to marry, </w:t>
      </w:r>
      <w:r>
        <w:rPr>
          <w:rFonts w:ascii="Times New Roman" w:eastAsia="Times New Roman" w:hAnsi="Times New Roman" w:cs="Times New Roman"/>
          <w:b/>
          <w:i/>
          <w:sz w:val="28"/>
          <w:szCs w:val="28"/>
          <w:highlight w:val="white"/>
        </w:rPr>
        <w:t xml:space="preserve">12 </w:t>
      </w:r>
      <w:r>
        <w:rPr>
          <w:rFonts w:ascii="Times New Roman" w:eastAsia="Times New Roman" w:hAnsi="Times New Roman" w:cs="Times New Roman"/>
          <w:i/>
          <w:sz w:val="28"/>
          <w:szCs w:val="28"/>
          <w:highlight w:val="white"/>
        </w:rPr>
        <w:t>having condemnation because they have cast</w:t>
      </w:r>
      <w:r>
        <w:rPr>
          <w:rFonts w:ascii="Times New Roman" w:eastAsia="Times New Roman" w:hAnsi="Times New Roman" w:cs="Times New Roman"/>
          <w:i/>
          <w:sz w:val="28"/>
          <w:szCs w:val="28"/>
          <w:highlight w:val="white"/>
        </w:rPr>
        <w:t xml:space="preserve"> off their first [</w:t>
      </w:r>
      <w:hyperlink r:id="rId8" w:anchor="fen-NKJV-29776d">
        <w:r>
          <w:rPr>
            <w:rFonts w:ascii="Times New Roman" w:eastAsia="Times New Roman" w:hAnsi="Times New Roman" w:cs="Times New Roman"/>
            <w:i/>
            <w:color w:val="4A4A4A"/>
            <w:sz w:val="28"/>
            <w:szCs w:val="28"/>
            <w:highlight w:val="white"/>
            <w:u w:val="single"/>
          </w:rPr>
          <w:t>d</w:t>
        </w:r>
      </w:hyperlink>
      <w:r>
        <w:rPr>
          <w:rFonts w:ascii="Times New Roman" w:eastAsia="Times New Roman" w:hAnsi="Times New Roman" w:cs="Times New Roman"/>
          <w:i/>
          <w:sz w:val="28"/>
          <w:szCs w:val="28"/>
          <w:highlight w:val="white"/>
        </w:rPr>
        <w:t xml:space="preserve">]faith. </w:t>
      </w:r>
      <w:r>
        <w:rPr>
          <w:rFonts w:ascii="Times New Roman" w:eastAsia="Times New Roman" w:hAnsi="Times New Roman" w:cs="Times New Roman"/>
          <w:b/>
          <w:i/>
          <w:sz w:val="28"/>
          <w:szCs w:val="28"/>
          <w:highlight w:val="white"/>
        </w:rPr>
        <w:t xml:space="preserve">13 </w:t>
      </w:r>
      <w:r>
        <w:rPr>
          <w:rFonts w:ascii="Times New Roman" w:eastAsia="Times New Roman" w:hAnsi="Times New Roman" w:cs="Times New Roman"/>
          <w:i/>
          <w:sz w:val="28"/>
          <w:szCs w:val="28"/>
          <w:highlight w:val="white"/>
        </w:rPr>
        <w:t>And besides they learn to be idle, wandering about from house to house, and not only idle but also gossips and busybodie</w:t>
      </w:r>
      <w:r>
        <w:rPr>
          <w:rFonts w:ascii="Times New Roman" w:eastAsia="Times New Roman" w:hAnsi="Times New Roman" w:cs="Times New Roman"/>
          <w:i/>
          <w:sz w:val="28"/>
          <w:szCs w:val="28"/>
          <w:highlight w:val="white"/>
        </w:rPr>
        <w:t xml:space="preserve">s, saying things which they ought not. </w:t>
      </w:r>
      <w:r>
        <w:rPr>
          <w:rFonts w:ascii="Times New Roman" w:eastAsia="Times New Roman" w:hAnsi="Times New Roman" w:cs="Times New Roman"/>
          <w:b/>
          <w:i/>
          <w:sz w:val="28"/>
          <w:szCs w:val="28"/>
          <w:highlight w:val="white"/>
        </w:rPr>
        <w:t xml:space="preserve">14 </w:t>
      </w:r>
      <w:r>
        <w:rPr>
          <w:rFonts w:ascii="Times New Roman" w:eastAsia="Times New Roman" w:hAnsi="Times New Roman" w:cs="Times New Roman"/>
          <w:i/>
          <w:sz w:val="28"/>
          <w:szCs w:val="28"/>
          <w:highlight w:val="white"/>
        </w:rPr>
        <w:t xml:space="preserve">Therefore I desire that the younger widows marry, bear children, manage the house, give no opportunity to the adversary to speak reproachfully. </w:t>
      </w:r>
      <w:r>
        <w:rPr>
          <w:rFonts w:ascii="Times New Roman" w:eastAsia="Times New Roman" w:hAnsi="Times New Roman" w:cs="Times New Roman"/>
          <w:b/>
          <w:i/>
          <w:sz w:val="28"/>
          <w:szCs w:val="28"/>
          <w:highlight w:val="white"/>
        </w:rPr>
        <w:t xml:space="preserve">15 </w:t>
      </w:r>
      <w:r>
        <w:rPr>
          <w:rFonts w:ascii="Times New Roman" w:eastAsia="Times New Roman" w:hAnsi="Times New Roman" w:cs="Times New Roman"/>
          <w:i/>
          <w:sz w:val="28"/>
          <w:szCs w:val="28"/>
          <w:highlight w:val="white"/>
        </w:rPr>
        <w:t xml:space="preserve">For some have already turned aside after Satan. </w:t>
      </w:r>
      <w:r>
        <w:rPr>
          <w:rFonts w:ascii="Times New Roman" w:eastAsia="Times New Roman" w:hAnsi="Times New Roman" w:cs="Times New Roman"/>
          <w:b/>
          <w:i/>
          <w:sz w:val="28"/>
          <w:szCs w:val="28"/>
          <w:highlight w:val="white"/>
        </w:rPr>
        <w:t xml:space="preserve">16 </w:t>
      </w:r>
      <w:r>
        <w:rPr>
          <w:rFonts w:ascii="Times New Roman" w:eastAsia="Times New Roman" w:hAnsi="Times New Roman" w:cs="Times New Roman"/>
          <w:i/>
          <w:sz w:val="28"/>
          <w:szCs w:val="28"/>
          <w:highlight w:val="white"/>
        </w:rPr>
        <w:t>If any believing</w:t>
      </w:r>
      <w:r>
        <w:rPr>
          <w:rFonts w:ascii="Times New Roman" w:eastAsia="Times New Roman" w:hAnsi="Times New Roman" w:cs="Times New Roman"/>
          <w:i/>
          <w:sz w:val="28"/>
          <w:szCs w:val="28"/>
          <w:highlight w:val="white"/>
        </w:rPr>
        <w:t xml:space="preserve"> [</w:t>
      </w:r>
      <w:hyperlink r:id="rId9" w:anchor="fen-NKJV-29780e">
        <w:r>
          <w:rPr>
            <w:rFonts w:ascii="Times New Roman" w:eastAsia="Times New Roman" w:hAnsi="Times New Roman" w:cs="Times New Roman"/>
            <w:i/>
            <w:color w:val="4A4A4A"/>
            <w:sz w:val="28"/>
            <w:szCs w:val="28"/>
            <w:highlight w:val="white"/>
            <w:u w:val="single"/>
          </w:rPr>
          <w:t>e</w:t>
        </w:r>
      </w:hyperlink>
      <w:r>
        <w:rPr>
          <w:rFonts w:ascii="Times New Roman" w:eastAsia="Times New Roman" w:hAnsi="Times New Roman" w:cs="Times New Roman"/>
          <w:i/>
          <w:sz w:val="28"/>
          <w:szCs w:val="28"/>
          <w:highlight w:val="white"/>
        </w:rPr>
        <w:t>]man or woman has widows, let them [</w:t>
      </w:r>
      <w:hyperlink r:id="rId10" w:anchor="fen-NKJV-29780f">
        <w:r>
          <w:rPr>
            <w:rFonts w:ascii="Times New Roman" w:eastAsia="Times New Roman" w:hAnsi="Times New Roman" w:cs="Times New Roman"/>
            <w:i/>
            <w:color w:val="4A4A4A"/>
            <w:sz w:val="28"/>
            <w:szCs w:val="28"/>
            <w:highlight w:val="white"/>
            <w:u w:val="single"/>
          </w:rPr>
          <w:t>f</w:t>
        </w:r>
      </w:hyperlink>
      <w:r>
        <w:rPr>
          <w:rFonts w:ascii="Times New Roman" w:eastAsia="Times New Roman" w:hAnsi="Times New Roman" w:cs="Times New Roman"/>
          <w:i/>
          <w:sz w:val="28"/>
          <w:szCs w:val="28"/>
          <w:highlight w:val="white"/>
        </w:rPr>
        <w:t>]rel</w:t>
      </w:r>
      <w:r>
        <w:rPr>
          <w:rFonts w:ascii="Times New Roman" w:eastAsia="Times New Roman" w:hAnsi="Times New Roman" w:cs="Times New Roman"/>
          <w:i/>
          <w:sz w:val="28"/>
          <w:szCs w:val="28"/>
          <w:highlight w:val="white"/>
        </w:rPr>
        <w:t>ieve them, and do not let the church be burdened, that it may relieve those who are really widows. (1 Timothy 5)</w:t>
      </w:r>
    </w:p>
    <w:p w14:paraId="0000000B" w14:textId="77777777" w:rsidR="00C014A2" w:rsidRDefault="00B558B0">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Today, we are giving money to people who are not looking for honest work. This ruins the incentive to work. We are not to give money to every s</w:t>
      </w:r>
      <w:r>
        <w:rPr>
          <w:rFonts w:ascii="Times New Roman" w:eastAsia="Times New Roman" w:hAnsi="Times New Roman" w:cs="Times New Roman"/>
          <w:sz w:val="28"/>
          <w:szCs w:val="28"/>
          <w:highlight w:val="white"/>
        </w:rPr>
        <w:t>ign holder on the street corner.  Many are drug addicts.  Many times that money goes to drugs and alcohol. What about the mentally ill street persons?  They may squander the money as well.  Many ministries and municipalities have outreaches to the poor.  T</w:t>
      </w:r>
      <w:r>
        <w:rPr>
          <w:rFonts w:ascii="Times New Roman" w:eastAsia="Times New Roman" w:hAnsi="Times New Roman" w:cs="Times New Roman"/>
          <w:sz w:val="28"/>
          <w:szCs w:val="28"/>
          <w:highlight w:val="white"/>
        </w:rPr>
        <w:t>hey are able to help many.  They have discovered that some people will not conform to house rules.  Those people bounce from ministry to food bank to shelter continuously. We need to help the victims indeed; and not encourage the slothful.</w:t>
      </w:r>
    </w:p>
    <w:p w14:paraId="0000000C" w14:textId="77777777" w:rsidR="00C014A2" w:rsidRDefault="00B558B0">
      <w:pPr>
        <w:shd w:val="clear" w:color="auto" w:fill="FFFFFF"/>
        <w:spacing w:before="220" w:after="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 xml:space="preserve">‘If one of your </w:t>
      </w:r>
      <w:r>
        <w:rPr>
          <w:rFonts w:ascii="Times New Roman" w:eastAsia="Times New Roman" w:hAnsi="Times New Roman" w:cs="Times New Roman"/>
          <w:i/>
          <w:sz w:val="28"/>
          <w:szCs w:val="28"/>
          <w:highlight w:val="white"/>
        </w:rPr>
        <w:t>brethren becomes poor, and [</w:t>
      </w:r>
      <w:hyperlink r:id="rId11" w:anchor="fen-NKJV-3505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sz w:val="28"/>
          <w:szCs w:val="28"/>
          <w:highlight w:val="white"/>
        </w:rPr>
        <w:t>]falls into poverty among you, then you shall help him, like a stranger or a sojourner, that he may live with you. (Levitic</w:t>
      </w:r>
      <w:r>
        <w:rPr>
          <w:rFonts w:ascii="Times New Roman" w:eastAsia="Times New Roman" w:hAnsi="Times New Roman" w:cs="Times New Roman"/>
          <w:i/>
          <w:sz w:val="28"/>
          <w:szCs w:val="28"/>
          <w:highlight w:val="white"/>
        </w:rPr>
        <w:t>us 25:35)</w:t>
      </w:r>
    </w:p>
    <w:p w14:paraId="0000000D" w14:textId="77777777" w:rsidR="00C014A2" w:rsidRDefault="00B558B0">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41:4-8</w:t>
      </w:r>
      <w:r>
        <w:rPr>
          <w:rFonts w:ascii="Times New Roman" w:eastAsia="Times New Roman" w:hAnsi="Times New Roman" w:cs="Times New Roman"/>
          <w:sz w:val="28"/>
          <w:szCs w:val="28"/>
          <w:highlight w:val="white"/>
        </w:rPr>
        <w:t xml:space="preserve">:Sometimes we need to understand that our only helpful friend is God.  There are times when you will be estranged from your family and friends.   </w:t>
      </w:r>
      <w:r>
        <w:rPr>
          <w:rFonts w:ascii="Times New Roman" w:eastAsia="Times New Roman" w:hAnsi="Times New Roman" w:cs="Times New Roman"/>
          <w:sz w:val="28"/>
          <w:szCs w:val="28"/>
          <w:highlight w:val="white"/>
        </w:rPr>
        <w:lastRenderedPageBreak/>
        <w:t>Spiritual warfare can come in threes.  You can feel ill or weak, and be facing an i</w:t>
      </w:r>
      <w:r>
        <w:rPr>
          <w:rFonts w:ascii="Times New Roman" w:eastAsia="Times New Roman" w:hAnsi="Times New Roman" w:cs="Times New Roman"/>
          <w:sz w:val="28"/>
          <w:szCs w:val="28"/>
          <w:highlight w:val="white"/>
        </w:rPr>
        <w:t>mpasse that is time sensitive...and also have other urgent issues requiring your attention.  These pressures produce rash decisions, and insensitive remarks, and compromises.  It all passes in time.  The question is do we lose our composure and witness; or</w:t>
      </w:r>
      <w:r>
        <w:rPr>
          <w:rFonts w:ascii="Times New Roman" w:eastAsia="Times New Roman" w:hAnsi="Times New Roman" w:cs="Times New Roman"/>
          <w:sz w:val="28"/>
          <w:szCs w:val="28"/>
          <w:highlight w:val="white"/>
        </w:rPr>
        <w:t xml:space="preserve"> do we stay calm and prayerful? All of this can seem like it was a fabrication of my own thought life after-the fact.  Satan wants us on a treadmill.  We are more likely to attend to our affairs; and bypass opportunities to help others.  Satan wants us anx</w:t>
      </w:r>
      <w:r>
        <w:rPr>
          <w:rFonts w:ascii="Times New Roman" w:eastAsia="Times New Roman" w:hAnsi="Times New Roman" w:cs="Times New Roman"/>
          <w:sz w:val="28"/>
          <w:szCs w:val="28"/>
          <w:highlight w:val="white"/>
        </w:rPr>
        <w:t xml:space="preserve">ious and worried.  God is the only one who knows what you are concerned about.  </w:t>
      </w:r>
    </w:p>
    <w:p w14:paraId="0000000E" w14:textId="77777777" w:rsidR="00C014A2" w:rsidRDefault="00B558B0">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That state of weakness and need motivates us to clear off any communication blockage between ourselves and God.  That is what sin does.  Sin is to turn away from God. We need </w:t>
      </w:r>
      <w:r>
        <w:rPr>
          <w:rFonts w:ascii="Times New Roman" w:eastAsia="Times New Roman" w:hAnsi="Times New Roman" w:cs="Times New Roman"/>
          <w:sz w:val="28"/>
          <w:szCs w:val="28"/>
          <w:highlight w:val="white"/>
        </w:rPr>
        <w:t xml:space="preserve">to treat sin like a cancer; and cut it out immediately. Sometimes it has more to do with the fact that we just do not like a person.  That offense to our sensibilities causes us to unknowingly reject them; and further sour the interactions. We should want </w:t>
      </w:r>
      <w:r>
        <w:rPr>
          <w:rFonts w:ascii="Times New Roman" w:eastAsia="Times New Roman" w:hAnsi="Times New Roman" w:cs="Times New Roman"/>
          <w:sz w:val="28"/>
          <w:szCs w:val="28"/>
          <w:highlight w:val="white"/>
        </w:rPr>
        <w:t>to be at peace with all men; to the degree that it depends on us.</w:t>
      </w:r>
    </w:p>
    <w:p w14:paraId="0000000F" w14:textId="77777777" w:rsidR="00C014A2" w:rsidRDefault="00B558B0">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i/>
          <w:sz w:val="28"/>
          <w:szCs w:val="28"/>
          <w:highlight w:val="white"/>
        </w:rPr>
        <w:t xml:space="preserve">If it is possible, as much as depends on you, live peaceably with all men. </w:t>
      </w:r>
      <w:r>
        <w:rPr>
          <w:rFonts w:ascii="Times New Roman" w:eastAsia="Times New Roman" w:hAnsi="Times New Roman" w:cs="Times New Roman"/>
          <w:b/>
          <w:i/>
          <w:sz w:val="28"/>
          <w:szCs w:val="28"/>
          <w:highlight w:val="white"/>
        </w:rPr>
        <w:t xml:space="preserve">19 </w:t>
      </w:r>
      <w:r>
        <w:rPr>
          <w:rFonts w:ascii="Times New Roman" w:eastAsia="Times New Roman" w:hAnsi="Times New Roman" w:cs="Times New Roman"/>
          <w:i/>
          <w:sz w:val="28"/>
          <w:szCs w:val="28"/>
          <w:highlight w:val="white"/>
        </w:rPr>
        <w:t>Beloved, do not avenge yourselves, but rather give place to wrath; for it is written, “Vengeance is Mine, I will</w:t>
      </w:r>
      <w:r>
        <w:rPr>
          <w:rFonts w:ascii="Times New Roman" w:eastAsia="Times New Roman" w:hAnsi="Times New Roman" w:cs="Times New Roman"/>
          <w:i/>
          <w:sz w:val="28"/>
          <w:szCs w:val="28"/>
          <w:highlight w:val="white"/>
        </w:rPr>
        <w:t xml:space="preserve"> repay,” says the Lord (Romans 12:18-19)</w:t>
      </w:r>
    </w:p>
    <w:p w14:paraId="00000010" w14:textId="77777777" w:rsidR="00C014A2" w:rsidRDefault="00B558B0">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We see more clearly the importance of a good friend; when others are against us.</w:t>
      </w:r>
    </w:p>
    <w:p w14:paraId="00000011" w14:textId="77777777" w:rsidR="00C014A2" w:rsidRDefault="00B558B0">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40:9</w:t>
      </w:r>
      <w:r>
        <w:rPr>
          <w:rFonts w:ascii="Times New Roman" w:eastAsia="Times New Roman" w:hAnsi="Times New Roman" w:cs="Times New Roman"/>
          <w:sz w:val="28"/>
          <w:szCs w:val="28"/>
          <w:highlight w:val="white"/>
        </w:rPr>
        <w:t xml:space="preserve">: Jesus gave us an example of how to deal with a fake friend and opportunist.  Judas was stealing from the ministry fund; and one day he would sell Jesus out.  This is a prophecy about Judas Iscariot.  Jesus knew that Judas was  fraudulent; but Jesus took </w:t>
      </w:r>
      <w:r>
        <w:rPr>
          <w:rFonts w:ascii="Times New Roman" w:eastAsia="Times New Roman" w:hAnsi="Times New Roman" w:cs="Times New Roman"/>
          <w:sz w:val="28"/>
          <w:szCs w:val="28"/>
          <w:highlight w:val="white"/>
        </w:rPr>
        <w:t xml:space="preserve">direction on all matters from his heavenly father.  Jesus did nothing other than what his father authorized.  </w:t>
      </w:r>
    </w:p>
    <w:p w14:paraId="00000012" w14:textId="77777777" w:rsidR="00C014A2" w:rsidRDefault="00B558B0">
      <w:pPr>
        <w:shd w:val="clear" w:color="auto" w:fill="FFFFFF"/>
        <w:spacing w:before="220" w:after="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For I have not spoken on My own authority; but the Father who sent Me gave Me a command, what I should say and what I should speak. (John 12:49)</w:t>
      </w:r>
    </w:p>
    <w:p w14:paraId="00000013" w14:textId="77777777" w:rsidR="00C014A2" w:rsidRDefault="00B558B0">
      <w:pPr>
        <w:shd w:val="clear" w:color="auto" w:fill="FFFFFF"/>
        <w:spacing w:before="220" w:after="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Then Jesus answered and said to them, “Most assuredly, I say to you, the Son can do nothing of Himself, but what He sees the Father do; for whatever He does, the Son also does in like manner. (John 5:19)</w:t>
      </w:r>
    </w:p>
    <w:p w14:paraId="00000014" w14:textId="77777777" w:rsidR="00C014A2" w:rsidRDefault="00B558B0">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lastRenderedPageBreak/>
        <w:t>Nothing human can be completely trusted.   Why did G</w:t>
      </w:r>
      <w:r>
        <w:rPr>
          <w:rFonts w:ascii="Times New Roman" w:eastAsia="Times New Roman" w:hAnsi="Times New Roman" w:cs="Times New Roman"/>
          <w:sz w:val="28"/>
          <w:szCs w:val="28"/>
          <w:highlight w:val="white"/>
        </w:rPr>
        <w:t xml:space="preserve">od allow Judas to infiltrate the 12 disciples? The church is a mixed multitude to this day.  It always has been.  Some spiritual big shots fail the financial tests.  As we approach the tribulation, many will turn away. We need checks and balances, even in </w:t>
      </w:r>
      <w:r>
        <w:rPr>
          <w:rFonts w:ascii="Times New Roman" w:eastAsia="Times New Roman" w:hAnsi="Times New Roman" w:cs="Times New Roman"/>
          <w:sz w:val="28"/>
          <w:szCs w:val="28"/>
          <w:highlight w:val="white"/>
        </w:rPr>
        <w:t>church leadership.</w:t>
      </w:r>
    </w:p>
    <w:p w14:paraId="00000015" w14:textId="77777777" w:rsidR="00C014A2" w:rsidRDefault="00B558B0">
      <w:pPr>
        <w:shd w:val="clear" w:color="auto" w:fill="FFFFFF"/>
        <w:spacing w:before="240" w:after="24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 xml:space="preserve">When morning came, all the chief priests and elders of the people plotted against Jesus to put Him to death. </w:t>
      </w:r>
      <w:r>
        <w:rPr>
          <w:rFonts w:ascii="Times New Roman" w:eastAsia="Times New Roman" w:hAnsi="Times New Roman" w:cs="Times New Roman"/>
          <w:b/>
          <w:i/>
          <w:sz w:val="28"/>
          <w:szCs w:val="28"/>
          <w:highlight w:val="white"/>
        </w:rPr>
        <w:t xml:space="preserve">2 </w:t>
      </w:r>
      <w:r>
        <w:rPr>
          <w:rFonts w:ascii="Times New Roman" w:eastAsia="Times New Roman" w:hAnsi="Times New Roman" w:cs="Times New Roman"/>
          <w:i/>
          <w:sz w:val="28"/>
          <w:szCs w:val="28"/>
          <w:highlight w:val="white"/>
        </w:rPr>
        <w:t>And when they had bound Him, they led Him away and delivered Him to [</w:t>
      </w:r>
      <w:hyperlink r:id="rId12" w:anchor="fen-NKJV-24132a">
        <w:r>
          <w:rPr>
            <w:rFonts w:ascii="Times New Roman" w:eastAsia="Times New Roman" w:hAnsi="Times New Roman" w:cs="Times New Roman"/>
            <w:i/>
            <w:color w:val="4A4A4A"/>
            <w:sz w:val="28"/>
            <w:szCs w:val="28"/>
            <w:highlight w:val="white"/>
            <w:u w:val="single"/>
          </w:rPr>
          <w:t>a</w:t>
        </w:r>
      </w:hyperlink>
      <w:r>
        <w:rPr>
          <w:rFonts w:ascii="Times New Roman" w:eastAsia="Times New Roman" w:hAnsi="Times New Roman" w:cs="Times New Roman"/>
          <w:i/>
          <w:sz w:val="28"/>
          <w:szCs w:val="28"/>
          <w:highlight w:val="white"/>
        </w:rPr>
        <w:t xml:space="preserve">]Pontius Pilate the governor. </w:t>
      </w:r>
      <w:r>
        <w:rPr>
          <w:rFonts w:ascii="Times New Roman" w:eastAsia="Times New Roman" w:hAnsi="Times New Roman" w:cs="Times New Roman"/>
          <w:b/>
          <w:i/>
          <w:sz w:val="28"/>
          <w:szCs w:val="28"/>
          <w:highlight w:val="white"/>
        </w:rPr>
        <w:t xml:space="preserve">3 </w:t>
      </w:r>
      <w:r>
        <w:rPr>
          <w:rFonts w:ascii="Times New Roman" w:eastAsia="Times New Roman" w:hAnsi="Times New Roman" w:cs="Times New Roman"/>
          <w:i/>
          <w:sz w:val="28"/>
          <w:szCs w:val="28"/>
          <w:highlight w:val="white"/>
        </w:rPr>
        <w:t xml:space="preserve">Then Judas, His betrayer, seeing that He had been condemned, was remorseful and brought back the thirty pieces of silver to the chief priests and elders, </w:t>
      </w:r>
      <w:r>
        <w:rPr>
          <w:rFonts w:ascii="Times New Roman" w:eastAsia="Times New Roman" w:hAnsi="Times New Roman" w:cs="Times New Roman"/>
          <w:b/>
          <w:i/>
          <w:sz w:val="28"/>
          <w:szCs w:val="28"/>
          <w:highlight w:val="white"/>
        </w:rPr>
        <w:t xml:space="preserve">4 </w:t>
      </w:r>
      <w:r>
        <w:rPr>
          <w:rFonts w:ascii="Times New Roman" w:eastAsia="Times New Roman" w:hAnsi="Times New Roman" w:cs="Times New Roman"/>
          <w:i/>
          <w:sz w:val="28"/>
          <w:szCs w:val="28"/>
          <w:highlight w:val="white"/>
        </w:rPr>
        <w:t>saying, “I have sin</w:t>
      </w:r>
      <w:r>
        <w:rPr>
          <w:rFonts w:ascii="Times New Roman" w:eastAsia="Times New Roman" w:hAnsi="Times New Roman" w:cs="Times New Roman"/>
          <w:i/>
          <w:sz w:val="28"/>
          <w:szCs w:val="28"/>
          <w:highlight w:val="white"/>
        </w:rPr>
        <w:t xml:space="preserve">ned by betraying innocent blood.” And they said, “What is that to us? You see to it!” </w:t>
      </w:r>
      <w:r>
        <w:rPr>
          <w:rFonts w:ascii="Times New Roman" w:eastAsia="Times New Roman" w:hAnsi="Times New Roman" w:cs="Times New Roman"/>
          <w:b/>
          <w:i/>
          <w:sz w:val="28"/>
          <w:szCs w:val="28"/>
          <w:highlight w:val="white"/>
        </w:rPr>
        <w:t xml:space="preserve">5 </w:t>
      </w:r>
      <w:r>
        <w:rPr>
          <w:rFonts w:ascii="Times New Roman" w:eastAsia="Times New Roman" w:hAnsi="Times New Roman" w:cs="Times New Roman"/>
          <w:i/>
          <w:sz w:val="28"/>
          <w:szCs w:val="28"/>
          <w:highlight w:val="white"/>
        </w:rPr>
        <w:t xml:space="preserve">Then he threw down the pieces of silver in the temple and departed, and went and hanged himself. </w:t>
      </w:r>
      <w:r>
        <w:rPr>
          <w:rFonts w:ascii="Times New Roman" w:eastAsia="Times New Roman" w:hAnsi="Times New Roman" w:cs="Times New Roman"/>
          <w:b/>
          <w:i/>
          <w:sz w:val="28"/>
          <w:szCs w:val="28"/>
          <w:highlight w:val="white"/>
        </w:rPr>
        <w:t xml:space="preserve">6 </w:t>
      </w:r>
      <w:r>
        <w:rPr>
          <w:rFonts w:ascii="Times New Roman" w:eastAsia="Times New Roman" w:hAnsi="Times New Roman" w:cs="Times New Roman"/>
          <w:i/>
          <w:sz w:val="28"/>
          <w:szCs w:val="28"/>
          <w:highlight w:val="white"/>
        </w:rPr>
        <w:t>But the chief priests took the silver pieces and said, “It is not law</w:t>
      </w:r>
      <w:r>
        <w:rPr>
          <w:rFonts w:ascii="Times New Roman" w:eastAsia="Times New Roman" w:hAnsi="Times New Roman" w:cs="Times New Roman"/>
          <w:i/>
          <w:sz w:val="28"/>
          <w:szCs w:val="28"/>
          <w:highlight w:val="white"/>
        </w:rPr>
        <w:t xml:space="preserve">ful to put them into the treasury, because they are the price of blood.” </w:t>
      </w:r>
      <w:r>
        <w:rPr>
          <w:rFonts w:ascii="Times New Roman" w:eastAsia="Times New Roman" w:hAnsi="Times New Roman" w:cs="Times New Roman"/>
          <w:b/>
          <w:i/>
          <w:sz w:val="28"/>
          <w:szCs w:val="28"/>
          <w:highlight w:val="white"/>
        </w:rPr>
        <w:t xml:space="preserve">7 </w:t>
      </w:r>
      <w:r>
        <w:rPr>
          <w:rFonts w:ascii="Times New Roman" w:eastAsia="Times New Roman" w:hAnsi="Times New Roman" w:cs="Times New Roman"/>
          <w:i/>
          <w:sz w:val="28"/>
          <w:szCs w:val="28"/>
          <w:highlight w:val="white"/>
        </w:rPr>
        <w:t xml:space="preserve">And they consulted together and bought with them the potter’s field, to bury strangers in. </w:t>
      </w:r>
      <w:r>
        <w:rPr>
          <w:rFonts w:ascii="Times New Roman" w:eastAsia="Times New Roman" w:hAnsi="Times New Roman" w:cs="Times New Roman"/>
          <w:b/>
          <w:i/>
          <w:sz w:val="28"/>
          <w:szCs w:val="28"/>
          <w:highlight w:val="white"/>
        </w:rPr>
        <w:t xml:space="preserve">8 </w:t>
      </w:r>
      <w:r>
        <w:rPr>
          <w:rFonts w:ascii="Times New Roman" w:eastAsia="Times New Roman" w:hAnsi="Times New Roman" w:cs="Times New Roman"/>
          <w:i/>
          <w:sz w:val="28"/>
          <w:szCs w:val="28"/>
          <w:highlight w:val="white"/>
        </w:rPr>
        <w:t xml:space="preserve">Therefore that field has been called the Field of Blood to this day. </w:t>
      </w:r>
      <w:r>
        <w:rPr>
          <w:rFonts w:ascii="Times New Roman" w:eastAsia="Times New Roman" w:hAnsi="Times New Roman" w:cs="Times New Roman"/>
          <w:b/>
          <w:i/>
          <w:sz w:val="28"/>
          <w:szCs w:val="28"/>
          <w:highlight w:val="white"/>
        </w:rPr>
        <w:t xml:space="preserve">9 </w:t>
      </w:r>
      <w:r>
        <w:rPr>
          <w:rFonts w:ascii="Times New Roman" w:eastAsia="Times New Roman" w:hAnsi="Times New Roman" w:cs="Times New Roman"/>
          <w:i/>
          <w:sz w:val="28"/>
          <w:szCs w:val="28"/>
          <w:highlight w:val="white"/>
        </w:rPr>
        <w:t>Then was fulfille</w:t>
      </w:r>
      <w:r>
        <w:rPr>
          <w:rFonts w:ascii="Times New Roman" w:eastAsia="Times New Roman" w:hAnsi="Times New Roman" w:cs="Times New Roman"/>
          <w:i/>
          <w:sz w:val="28"/>
          <w:szCs w:val="28"/>
          <w:highlight w:val="white"/>
        </w:rPr>
        <w:t xml:space="preserve">d what was spoken by Jeremiah the prophet, saying, “And they took the thirty pieces of silver, the value of Him who was priced, whom they of the children of Israel priced, </w:t>
      </w:r>
      <w:r>
        <w:rPr>
          <w:rFonts w:ascii="Times New Roman" w:eastAsia="Times New Roman" w:hAnsi="Times New Roman" w:cs="Times New Roman"/>
          <w:b/>
          <w:i/>
          <w:sz w:val="28"/>
          <w:szCs w:val="28"/>
          <w:highlight w:val="white"/>
        </w:rPr>
        <w:t xml:space="preserve">10 </w:t>
      </w:r>
      <w:r>
        <w:rPr>
          <w:rFonts w:ascii="Times New Roman" w:eastAsia="Times New Roman" w:hAnsi="Times New Roman" w:cs="Times New Roman"/>
          <w:i/>
          <w:sz w:val="28"/>
          <w:szCs w:val="28"/>
          <w:highlight w:val="white"/>
        </w:rPr>
        <w:t>and gave them for the potter’s field, as the Lord directed me.” (Matthew 27:3-10)</w:t>
      </w:r>
    </w:p>
    <w:p w14:paraId="00000016" w14:textId="77777777" w:rsidR="00C014A2" w:rsidRDefault="00B558B0">
      <w:pPr>
        <w:shd w:val="clear" w:color="auto" w:fill="FFFFFF"/>
        <w:spacing w:before="220" w:after="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Little children, it is the last hour; and as you have heard that the[</w:t>
      </w:r>
      <w:hyperlink r:id="rId13" w:anchor="fen-NKJV-30569d">
        <w:r>
          <w:rPr>
            <w:rFonts w:ascii="Times New Roman" w:eastAsia="Times New Roman" w:hAnsi="Times New Roman" w:cs="Times New Roman"/>
            <w:i/>
            <w:color w:val="4A4A4A"/>
            <w:sz w:val="28"/>
            <w:szCs w:val="28"/>
            <w:highlight w:val="white"/>
            <w:u w:val="single"/>
          </w:rPr>
          <w:t>d</w:t>
        </w:r>
      </w:hyperlink>
      <w:r>
        <w:rPr>
          <w:rFonts w:ascii="Times New Roman" w:eastAsia="Times New Roman" w:hAnsi="Times New Roman" w:cs="Times New Roman"/>
          <w:i/>
          <w:sz w:val="28"/>
          <w:szCs w:val="28"/>
          <w:highlight w:val="white"/>
        </w:rPr>
        <w:t xml:space="preserve">] Antichrist is coming, even now many antichrists have come, by which we know </w:t>
      </w:r>
      <w:r>
        <w:rPr>
          <w:rFonts w:ascii="Times New Roman" w:eastAsia="Times New Roman" w:hAnsi="Times New Roman" w:cs="Times New Roman"/>
          <w:i/>
          <w:sz w:val="28"/>
          <w:szCs w:val="28"/>
          <w:highlight w:val="white"/>
        </w:rPr>
        <w:t xml:space="preserve">that it is the last hour. </w:t>
      </w:r>
      <w:r>
        <w:rPr>
          <w:rFonts w:ascii="Times New Roman" w:eastAsia="Times New Roman" w:hAnsi="Times New Roman" w:cs="Times New Roman"/>
          <w:b/>
          <w:i/>
          <w:sz w:val="28"/>
          <w:szCs w:val="28"/>
          <w:highlight w:val="white"/>
        </w:rPr>
        <w:t xml:space="preserve">19 </w:t>
      </w:r>
      <w:r>
        <w:rPr>
          <w:rFonts w:ascii="Times New Roman" w:eastAsia="Times New Roman" w:hAnsi="Times New Roman" w:cs="Times New Roman"/>
          <w:i/>
          <w:sz w:val="28"/>
          <w:szCs w:val="28"/>
          <w:highlight w:val="white"/>
        </w:rPr>
        <w:t>They went out from us, but they were not of us; for if they had been of us, they would have continued with us; but they went out that they might be made manifest, that none of them were of us. (1 John 2:19)</w:t>
      </w:r>
    </w:p>
    <w:p w14:paraId="00000017" w14:textId="77777777" w:rsidR="00C014A2" w:rsidRDefault="00B558B0">
      <w:pPr>
        <w:shd w:val="clear" w:color="auto" w:fill="FFFFFF"/>
        <w:spacing w:before="220" w:after="220"/>
        <w:rPr>
          <w:color w:val="181818"/>
          <w:sz w:val="27"/>
          <w:szCs w:val="27"/>
          <w:highlight w:val="white"/>
        </w:rPr>
      </w:pPr>
      <w:r>
        <w:rPr>
          <w:rFonts w:ascii="Times New Roman" w:eastAsia="Times New Roman" w:hAnsi="Times New Roman" w:cs="Times New Roman"/>
          <w:sz w:val="28"/>
          <w:szCs w:val="28"/>
          <w:highlight w:val="white"/>
        </w:rPr>
        <w:t xml:space="preserve">Our country was founded on the concept of checks and balances. </w:t>
      </w:r>
      <w:r>
        <w:rPr>
          <w:color w:val="181818"/>
          <w:sz w:val="27"/>
          <w:szCs w:val="27"/>
          <w:highlight w:val="white"/>
        </w:rPr>
        <w:t xml:space="preserve">“If men were angels, no government would be necessary,” </w:t>
      </w:r>
      <w:hyperlink r:id="rId14">
        <w:r>
          <w:rPr>
            <w:color w:val="E80C30"/>
            <w:sz w:val="27"/>
            <w:szCs w:val="27"/>
            <w:highlight w:val="white"/>
            <w:u w:val="single"/>
          </w:rPr>
          <w:t>James Madison</w:t>
        </w:r>
      </w:hyperlink>
      <w:r>
        <w:rPr>
          <w:color w:val="181818"/>
          <w:sz w:val="27"/>
          <w:szCs w:val="27"/>
          <w:highlight w:val="white"/>
        </w:rPr>
        <w:t xml:space="preserve"> wrote in the </w:t>
      </w:r>
      <w:hyperlink r:id="rId15">
        <w:r>
          <w:rPr>
            <w:color w:val="E80C30"/>
            <w:sz w:val="27"/>
            <w:szCs w:val="27"/>
            <w:highlight w:val="white"/>
            <w:u w:val="single"/>
          </w:rPr>
          <w:t>Federalist Papers</w:t>
        </w:r>
      </w:hyperlink>
      <w:r>
        <w:rPr>
          <w:color w:val="181818"/>
          <w:sz w:val="27"/>
          <w:szCs w:val="27"/>
          <w:highlight w:val="white"/>
        </w:rPr>
        <w:t>, of the necessity for checks and balances. “In framing a government which is to be administered by men over men, the great difficulty is this: You must first enable the government to control the governed;</w:t>
      </w:r>
      <w:r>
        <w:rPr>
          <w:color w:val="181818"/>
          <w:sz w:val="27"/>
          <w:szCs w:val="27"/>
          <w:highlight w:val="white"/>
        </w:rPr>
        <w:t xml:space="preserve"> and in the next place, oblige it to control itself.”</w:t>
      </w:r>
    </w:p>
    <w:p w14:paraId="00000018" w14:textId="77777777" w:rsidR="00C014A2" w:rsidRDefault="00B558B0">
      <w:pPr>
        <w:shd w:val="clear" w:color="auto" w:fill="FFFFFF"/>
        <w:spacing w:before="220" w:after="220"/>
        <w:rPr>
          <w:rFonts w:ascii="Times New Roman" w:eastAsia="Times New Roman" w:hAnsi="Times New Roman" w:cs="Times New Roman"/>
          <w:color w:val="181818"/>
          <w:sz w:val="28"/>
          <w:szCs w:val="28"/>
          <w:highlight w:val="white"/>
        </w:rPr>
      </w:pPr>
      <w:r>
        <w:rPr>
          <w:rFonts w:ascii="Times New Roman" w:eastAsia="Times New Roman" w:hAnsi="Times New Roman" w:cs="Times New Roman"/>
          <w:color w:val="181818"/>
          <w:sz w:val="28"/>
          <w:szCs w:val="28"/>
          <w:highlight w:val="white"/>
        </w:rPr>
        <w:lastRenderedPageBreak/>
        <w:t>There are parameters to selecting church elders and leadership.  We are to not to be hasty in selecting our leaders.  God has a process; and the Holy Spirit is our selection committee.</w:t>
      </w:r>
    </w:p>
    <w:p w14:paraId="00000019" w14:textId="77777777" w:rsidR="00C014A2" w:rsidRDefault="00B558B0">
      <w:pPr>
        <w:shd w:val="clear" w:color="auto" w:fill="FFFFFF"/>
        <w:spacing w:before="220" w:after="220"/>
        <w:rPr>
          <w:rFonts w:ascii="Times New Roman" w:eastAsia="Times New Roman" w:hAnsi="Times New Roman" w:cs="Times New Roman"/>
          <w:color w:val="181818"/>
          <w:sz w:val="28"/>
          <w:szCs w:val="28"/>
          <w:highlight w:val="white"/>
        </w:rPr>
      </w:pPr>
      <w:r>
        <w:rPr>
          <w:rFonts w:ascii="Times New Roman" w:eastAsia="Times New Roman" w:hAnsi="Times New Roman" w:cs="Times New Roman"/>
          <w:i/>
          <w:color w:val="181818"/>
          <w:sz w:val="28"/>
          <w:szCs w:val="28"/>
          <w:highlight w:val="white"/>
        </w:rPr>
        <w:t>...if a man is blameless, the husband of one wife, having faithful children not accused of [</w:t>
      </w:r>
      <w:hyperlink r:id="rId16" w:anchor="fen-NKJV-29899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color w:val="181818"/>
          <w:sz w:val="28"/>
          <w:szCs w:val="28"/>
          <w:highlight w:val="white"/>
        </w:rPr>
        <w:t xml:space="preserve">]dissipation or insubordination. </w:t>
      </w:r>
      <w:r>
        <w:rPr>
          <w:rFonts w:ascii="Times New Roman" w:eastAsia="Times New Roman" w:hAnsi="Times New Roman" w:cs="Times New Roman"/>
          <w:b/>
          <w:i/>
          <w:color w:val="181818"/>
          <w:sz w:val="28"/>
          <w:szCs w:val="28"/>
          <w:highlight w:val="white"/>
        </w:rPr>
        <w:t xml:space="preserve">7 </w:t>
      </w:r>
      <w:r>
        <w:rPr>
          <w:rFonts w:ascii="Times New Roman" w:eastAsia="Times New Roman" w:hAnsi="Times New Roman" w:cs="Times New Roman"/>
          <w:i/>
          <w:color w:val="181818"/>
          <w:sz w:val="28"/>
          <w:szCs w:val="28"/>
          <w:highlight w:val="white"/>
        </w:rPr>
        <w:t>For a [</w:t>
      </w:r>
      <w:hyperlink r:id="rId17" w:anchor="fen-NKJV-29900c">
        <w:r>
          <w:rPr>
            <w:rFonts w:ascii="Times New Roman" w:eastAsia="Times New Roman" w:hAnsi="Times New Roman" w:cs="Times New Roman"/>
            <w:i/>
            <w:color w:val="4A4A4A"/>
            <w:sz w:val="28"/>
            <w:szCs w:val="28"/>
            <w:highlight w:val="white"/>
            <w:u w:val="single"/>
          </w:rPr>
          <w:t>c</w:t>
        </w:r>
      </w:hyperlink>
      <w:r>
        <w:rPr>
          <w:rFonts w:ascii="Times New Roman" w:eastAsia="Times New Roman" w:hAnsi="Times New Roman" w:cs="Times New Roman"/>
          <w:i/>
          <w:color w:val="181818"/>
          <w:sz w:val="28"/>
          <w:szCs w:val="28"/>
          <w:highlight w:val="white"/>
        </w:rPr>
        <w:t xml:space="preserve">]bishop must be blameless, as a steward of God, not self-willed, not quick-tempered, not given to wine, not violent, not greedy for money, </w:t>
      </w:r>
      <w:r>
        <w:rPr>
          <w:rFonts w:ascii="Times New Roman" w:eastAsia="Times New Roman" w:hAnsi="Times New Roman" w:cs="Times New Roman"/>
          <w:b/>
          <w:i/>
          <w:color w:val="181818"/>
          <w:sz w:val="28"/>
          <w:szCs w:val="28"/>
          <w:highlight w:val="white"/>
        </w:rPr>
        <w:t xml:space="preserve">8 </w:t>
      </w:r>
      <w:r>
        <w:rPr>
          <w:rFonts w:ascii="Times New Roman" w:eastAsia="Times New Roman" w:hAnsi="Times New Roman" w:cs="Times New Roman"/>
          <w:i/>
          <w:color w:val="181818"/>
          <w:sz w:val="28"/>
          <w:szCs w:val="28"/>
          <w:highlight w:val="white"/>
        </w:rPr>
        <w:t>but hospitable, a lover</w:t>
      </w:r>
      <w:r>
        <w:rPr>
          <w:rFonts w:ascii="Times New Roman" w:eastAsia="Times New Roman" w:hAnsi="Times New Roman" w:cs="Times New Roman"/>
          <w:i/>
          <w:color w:val="181818"/>
          <w:sz w:val="28"/>
          <w:szCs w:val="28"/>
          <w:highlight w:val="white"/>
        </w:rPr>
        <w:t xml:space="preserve"> of what is good, sober-minded, just, holy, self-controlled, </w:t>
      </w:r>
      <w:r>
        <w:rPr>
          <w:rFonts w:ascii="Times New Roman" w:eastAsia="Times New Roman" w:hAnsi="Times New Roman" w:cs="Times New Roman"/>
          <w:b/>
          <w:i/>
          <w:color w:val="181818"/>
          <w:sz w:val="28"/>
          <w:szCs w:val="28"/>
          <w:highlight w:val="white"/>
        </w:rPr>
        <w:t xml:space="preserve">9 </w:t>
      </w:r>
      <w:r>
        <w:rPr>
          <w:rFonts w:ascii="Times New Roman" w:eastAsia="Times New Roman" w:hAnsi="Times New Roman" w:cs="Times New Roman"/>
          <w:i/>
          <w:color w:val="181818"/>
          <w:sz w:val="28"/>
          <w:szCs w:val="28"/>
          <w:highlight w:val="white"/>
        </w:rPr>
        <w:t>holding fast the faithful word as he has been taught, that he may be able, by sound doctrine, both to exhort and convict those who contradict. (Titus 1:6-9)</w:t>
      </w:r>
    </w:p>
    <w:p w14:paraId="0000001A" w14:textId="77777777" w:rsidR="00C014A2" w:rsidRDefault="00B558B0">
      <w:pPr>
        <w:shd w:val="clear" w:color="auto" w:fill="FFFFFF"/>
        <w:spacing w:before="220" w:after="220"/>
        <w:rPr>
          <w:rFonts w:ascii="Times New Roman" w:eastAsia="Times New Roman" w:hAnsi="Times New Roman" w:cs="Times New Roman"/>
          <w:color w:val="181818"/>
          <w:sz w:val="28"/>
          <w:szCs w:val="28"/>
          <w:highlight w:val="white"/>
        </w:rPr>
      </w:pPr>
      <w:r>
        <w:rPr>
          <w:rFonts w:ascii="Times New Roman" w:eastAsia="Times New Roman" w:hAnsi="Times New Roman" w:cs="Times New Roman"/>
          <w:color w:val="181818"/>
          <w:sz w:val="28"/>
          <w:szCs w:val="28"/>
          <w:highlight w:val="white"/>
        </w:rPr>
        <w:t>Ultimately God’s will is always done.  Someone had to play the part that was decided before creation even began. Judas was needed to put Jesus on the cross as a man betrayed by his own people. God’s will is done no matter what.</w:t>
      </w:r>
    </w:p>
    <w:p w14:paraId="0000001B" w14:textId="77777777" w:rsidR="00C014A2" w:rsidRDefault="00B558B0">
      <w:pPr>
        <w:shd w:val="clear" w:color="auto" w:fill="FFFFFF"/>
        <w:spacing w:before="220" w:after="220"/>
        <w:rPr>
          <w:rFonts w:ascii="Times New Roman" w:eastAsia="Times New Roman" w:hAnsi="Times New Roman" w:cs="Times New Roman"/>
          <w:i/>
          <w:color w:val="181818"/>
          <w:sz w:val="28"/>
          <w:szCs w:val="28"/>
          <w:highlight w:val="white"/>
        </w:rPr>
      </w:pPr>
      <w:r>
        <w:rPr>
          <w:rFonts w:ascii="Times New Roman" w:eastAsia="Times New Roman" w:hAnsi="Times New Roman" w:cs="Times New Roman"/>
          <w:i/>
          <w:color w:val="181818"/>
          <w:sz w:val="28"/>
          <w:szCs w:val="28"/>
          <w:highlight w:val="white"/>
        </w:rPr>
        <w:t>He came to His [</w:t>
      </w:r>
      <w:hyperlink r:id="rId18" w:anchor="fen-NKJV-26056c">
        <w:r>
          <w:rPr>
            <w:rFonts w:ascii="Times New Roman" w:eastAsia="Times New Roman" w:hAnsi="Times New Roman" w:cs="Times New Roman"/>
            <w:i/>
            <w:color w:val="4A4A4A"/>
            <w:sz w:val="28"/>
            <w:szCs w:val="28"/>
            <w:highlight w:val="white"/>
            <w:u w:val="single"/>
          </w:rPr>
          <w:t>c</w:t>
        </w:r>
      </w:hyperlink>
      <w:r>
        <w:rPr>
          <w:rFonts w:ascii="Times New Roman" w:eastAsia="Times New Roman" w:hAnsi="Times New Roman" w:cs="Times New Roman"/>
          <w:i/>
          <w:color w:val="181818"/>
          <w:sz w:val="28"/>
          <w:szCs w:val="28"/>
          <w:highlight w:val="white"/>
        </w:rPr>
        <w:t>]own, and His [</w:t>
      </w:r>
      <w:hyperlink r:id="rId19" w:anchor="fen-NKJV-26056d">
        <w:r>
          <w:rPr>
            <w:rFonts w:ascii="Times New Roman" w:eastAsia="Times New Roman" w:hAnsi="Times New Roman" w:cs="Times New Roman"/>
            <w:i/>
            <w:color w:val="4A4A4A"/>
            <w:sz w:val="28"/>
            <w:szCs w:val="28"/>
            <w:highlight w:val="white"/>
            <w:u w:val="single"/>
          </w:rPr>
          <w:t>d</w:t>
        </w:r>
      </w:hyperlink>
      <w:r>
        <w:rPr>
          <w:rFonts w:ascii="Times New Roman" w:eastAsia="Times New Roman" w:hAnsi="Times New Roman" w:cs="Times New Roman"/>
          <w:i/>
          <w:color w:val="181818"/>
          <w:sz w:val="28"/>
          <w:szCs w:val="28"/>
          <w:highlight w:val="white"/>
        </w:rPr>
        <w:t>]own did not receive Him.  (John 1:11)</w:t>
      </w:r>
    </w:p>
    <w:p w14:paraId="0000001C" w14:textId="77777777" w:rsidR="00C014A2" w:rsidRDefault="00B558B0">
      <w:pPr>
        <w:shd w:val="clear" w:color="auto" w:fill="FFFFFF"/>
        <w:spacing w:before="220" w:after="220"/>
        <w:rPr>
          <w:rFonts w:ascii="Times New Roman" w:eastAsia="Times New Roman" w:hAnsi="Times New Roman" w:cs="Times New Roman"/>
          <w:color w:val="001320"/>
          <w:sz w:val="28"/>
          <w:szCs w:val="28"/>
          <w:highlight w:val="white"/>
        </w:rPr>
      </w:pPr>
      <w:r>
        <w:rPr>
          <w:rFonts w:ascii="Times New Roman" w:eastAsia="Times New Roman" w:hAnsi="Times New Roman" w:cs="Times New Roman"/>
          <w:i/>
          <w:color w:val="001320"/>
          <w:sz w:val="28"/>
          <w:szCs w:val="28"/>
          <w:highlight w:val="white"/>
        </w:rPr>
        <w:t>No</w:t>
      </w:r>
      <w:r>
        <w:rPr>
          <w:rFonts w:ascii="Times New Roman" w:eastAsia="Times New Roman" w:hAnsi="Times New Roman" w:cs="Times New Roman"/>
          <w:i/>
          <w:color w:val="001320"/>
          <w:sz w:val="28"/>
          <w:szCs w:val="28"/>
          <w:highlight w:val="white"/>
        </w:rPr>
        <w:t xml:space="preserve"> one takes it from me, but I lay it down of my own accord. I have authority to lay it down and authority to take it up again. This command I received from my Father." (John 10:18)</w:t>
      </w:r>
    </w:p>
    <w:p w14:paraId="0000001D" w14:textId="77777777" w:rsidR="00C014A2" w:rsidRDefault="00B558B0">
      <w:pPr>
        <w:shd w:val="clear" w:color="auto" w:fill="FFFFFF"/>
        <w:spacing w:before="220" w:after="220"/>
        <w:rPr>
          <w:rFonts w:ascii="Times New Roman" w:eastAsia="Times New Roman" w:hAnsi="Times New Roman" w:cs="Times New Roman"/>
          <w:i/>
          <w:color w:val="001320"/>
          <w:sz w:val="28"/>
          <w:szCs w:val="28"/>
          <w:highlight w:val="white"/>
        </w:rPr>
      </w:pPr>
      <w:r>
        <w:rPr>
          <w:rFonts w:ascii="Times New Roman" w:eastAsia="Times New Roman" w:hAnsi="Times New Roman" w:cs="Times New Roman"/>
          <w:i/>
          <w:color w:val="001320"/>
          <w:sz w:val="28"/>
          <w:szCs w:val="28"/>
          <w:shd w:val="clear" w:color="auto" w:fill="D5F4CB"/>
        </w:rPr>
        <w:t>All who dwell on the earth will worship him, whose names have not been writt</w:t>
      </w:r>
      <w:r>
        <w:rPr>
          <w:rFonts w:ascii="Times New Roman" w:eastAsia="Times New Roman" w:hAnsi="Times New Roman" w:cs="Times New Roman"/>
          <w:i/>
          <w:color w:val="001320"/>
          <w:sz w:val="28"/>
          <w:szCs w:val="28"/>
          <w:shd w:val="clear" w:color="auto" w:fill="D5F4CB"/>
        </w:rPr>
        <w:t>en in the Book of Life of the Lamb slain from the foundation of the world. (Revelation 13:8)</w:t>
      </w:r>
    </w:p>
    <w:p w14:paraId="0000001E" w14:textId="77777777" w:rsidR="00C014A2" w:rsidRDefault="00B558B0">
      <w:pPr>
        <w:shd w:val="clear" w:color="auto" w:fill="FFFFFF"/>
        <w:spacing w:before="220" w:after="220"/>
        <w:rPr>
          <w:rFonts w:ascii="Times New Roman" w:eastAsia="Times New Roman" w:hAnsi="Times New Roman" w:cs="Times New Roman"/>
          <w:color w:val="181818"/>
          <w:sz w:val="28"/>
          <w:szCs w:val="28"/>
          <w:highlight w:val="white"/>
        </w:rPr>
      </w:pPr>
      <w:r>
        <w:rPr>
          <w:rFonts w:ascii="Times New Roman" w:eastAsia="Times New Roman" w:hAnsi="Times New Roman" w:cs="Times New Roman"/>
          <w:b/>
          <w:color w:val="181818"/>
          <w:sz w:val="28"/>
          <w:szCs w:val="28"/>
          <w:highlight w:val="white"/>
        </w:rPr>
        <w:t>Read Psalm 40:10-13</w:t>
      </w:r>
      <w:r>
        <w:rPr>
          <w:rFonts w:ascii="Times New Roman" w:eastAsia="Times New Roman" w:hAnsi="Times New Roman" w:cs="Times New Roman"/>
          <w:color w:val="181818"/>
          <w:sz w:val="28"/>
          <w:szCs w:val="28"/>
          <w:highlight w:val="white"/>
        </w:rPr>
        <w:t>: If we are in close fellowship with God; our confidence and hope increases.  We come to expect that our problems will all disappear.  It produces courage. We become more aligned against sin.</w:t>
      </w:r>
    </w:p>
    <w:p w14:paraId="0000001F" w14:textId="77777777" w:rsidR="00C014A2" w:rsidRDefault="00B558B0">
      <w:pPr>
        <w:shd w:val="clear" w:color="auto" w:fill="FFFFFF"/>
        <w:spacing w:before="220" w:after="220"/>
        <w:rPr>
          <w:rFonts w:ascii="Times New Roman" w:eastAsia="Times New Roman" w:hAnsi="Times New Roman" w:cs="Times New Roman"/>
          <w:color w:val="181818"/>
          <w:sz w:val="28"/>
          <w:szCs w:val="28"/>
          <w:highlight w:val="white"/>
        </w:rPr>
      </w:pPr>
      <w:r>
        <w:rPr>
          <w:rFonts w:ascii="Times New Roman" w:eastAsia="Times New Roman" w:hAnsi="Times New Roman" w:cs="Times New Roman"/>
          <w:color w:val="181818"/>
          <w:sz w:val="28"/>
          <w:szCs w:val="28"/>
          <w:highlight w:val="white"/>
        </w:rPr>
        <w:t>David seems to be looking forward to destroying his enemy.  Is t</w:t>
      </w:r>
      <w:r>
        <w:rPr>
          <w:rFonts w:ascii="Times New Roman" w:eastAsia="Times New Roman" w:hAnsi="Times New Roman" w:cs="Times New Roman"/>
          <w:color w:val="181818"/>
          <w:sz w:val="28"/>
          <w:szCs w:val="28"/>
          <w:highlight w:val="white"/>
        </w:rPr>
        <w:t xml:space="preserve">hat holy?  Justice is supposed to be blind to personal taste and bias.  </w:t>
      </w:r>
    </w:p>
    <w:p w14:paraId="00000020" w14:textId="77777777" w:rsidR="00C014A2" w:rsidRDefault="00B558B0">
      <w:pPr>
        <w:shd w:val="clear" w:color="auto" w:fill="FFFFFF"/>
        <w:spacing w:before="240" w:after="240"/>
        <w:rPr>
          <w:rFonts w:ascii="Times New Roman" w:eastAsia="Times New Roman" w:hAnsi="Times New Roman" w:cs="Times New Roman"/>
          <w:i/>
          <w:color w:val="181818"/>
          <w:sz w:val="28"/>
          <w:szCs w:val="28"/>
          <w:highlight w:val="white"/>
        </w:rPr>
      </w:pPr>
      <w:r>
        <w:rPr>
          <w:rFonts w:ascii="Times New Roman" w:eastAsia="Times New Roman" w:hAnsi="Times New Roman" w:cs="Times New Roman"/>
          <w:i/>
          <w:color w:val="181818"/>
          <w:sz w:val="28"/>
          <w:szCs w:val="28"/>
          <w:highlight w:val="white"/>
        </w:rPr>
        <w:t xml:space="preserve">Beloved, do not avenge yourselves, but rather give place to wrath; for it is written, “Vengeance is Mine, I will repay,” says the Lord. </w:t>
      </w:r>
      <w:r>
        <w:rPr>
          <w:rFonts w:ascii="Times New Roman" w:eastAsia="Times New Roman" w:hAnsi="Times New Roman" w:cs="Times New Roman"/>
          <w:b/>
          <w:i/>
          <w:color w:val="181818"/>
          <w:sz w:val="28"/>
          <w:szCs w:val="28"/>
          <w:highlight w:val="white"/>
        </w:rPr>
        <w:t xml:space="preserve">20 </w:t>
      </w:r>
      <w:r>
        <w:rPr>
          <w:rFonts w:ascii="Times New Roman" w:eastAsia="Times New Roman" w:hAnsi="Times New Roman" w:cs="Times New Roman"/>
          <w:i/>
          <w:color w:val="181818"/>
          <w:sz w:val="28"/>
          <w:szCs w:val="28"/>
          <w:highlight w:val="white"/>
        </w:rPr>
        <w:t>Therefore “If your enemy is hungry, feed him</w:t>
      </w:r>
      <w:r>
        <w:rPr>
          <w:rFonts w:ascii="Times New Roman" w:eastAsia="Times New Roman" w:hAnsi="Times New Roman" w:cs="Times New Roman"/>
          <w:i/>
          <w:color w:val="181818"/>
          <w:sz w:val="28"/>
          <w:szCs w:val="28"/>
          <w:highlight w:val="white"/>
        </w:rPr>
        <w:t>; If he is thirsty, give him a drink; For in so doing you will heap coals of fire on his head.” (Romans 12:19-20)</w:t>
      </w:r>
    </w:p>
    <w:p w14:paraId="00000021" w14:textId="77777777" w:rsidR="00C014A2" w:rsidRDefault="00B558B0">
      <w:pPr>
        <w:shd w:val="clear" w:color="auto" w:fill="FFFFFF"/>
        <w:spacing w:before="220" w:after="220"/>
        <w:rPr>
          <w:rFonts w:ascii="Times New Roman" w:eastAsia="Times New Roman" w:hAnsi="Times New Roman" w:cs="Times New Roman"/>
          <w:color w:val="181818"/>
          <w:sz w:val="28"/>
          <w:szCs w:val="28"/>
          <w:highlight w:val="white"/>
        </w:rPr>
      </w:pPr>
      <w:r>
        <w:rPr>
          <w:rFonts w:ascii="Times New Roman" w:eastAsia="Times New Roman" w:hAnsi="Times New Roman" w:cs="Times New Roman"/>
          <w:color w:val="181818"/>
          <w:sz w:val="28"/>
          <w:szCs w:val="28"/>
          <w:highlight w:val="white"/>
        </w:rPr>
        <w:lastRenderedPageBreak/>
        <w:t>The exception would be if it is your job to protect the public; or if you need to protect yourself or others from harm.  Killing someone out o</w:t>
      </w:r>
      <w:r>
        <w:rPr>
          <w:rFonts w:ascii="Times New Roman" w:eastAsia="Times New Roman" w:hAnsi="Times New Roman" w:cs="Times New Roman"/>
          <w:color w:val="181818"/>
          <w:sz w:val="28"/>
          <w:szCs w:val="28"/>
          <w:highlight w:val="white"/>
        </w:rPr>
        <w:t>f hatred or malice is wrong.  Protecting the innocent from cruel and evil forces is good.</w:t>
      </w:r>
    </w:p>
    <w:p w14:paraId="00000022" w14:textId="77777777" w:rsidR="00C014A2" w:rsidRDefault="00B558B0">
      <w:pPr>
        <w:shd w:val="clear" w:color="auto" w:fill="FFFFFF"/>
        <w:spacing w:before="240" w:after="240"/>
        <w:rPr>
          <w:rFonts w:ascii="Times New Roman" w:eastAsia="Times New Roman" w:hAnsi="Times New Roman" w:cs="Times New Roman"/>
          <w:i/>
          <w:color w:val="181818"/>
          <w:sz w:val="28"/>
          <w:szCs w:val="28"/>
          <w:highlight w:val="white"/>
        </w:rPr>
      </w:pPr>
      <w:r>
        <w:rPr>
          <w:rFonts w:ascii="Times New Roman" w:eastAsia="Times New Roman" w:hAnsi="Times New Roman" w:cs="Times New Roman"/>
          <w:i/>
          <w:color w:val="181818"/>
          <w:sz w:val="28"/>
          <w:szCs w:val="28"/>
          <w:highlight w:val="white"/>
        </w:rPr>
        <w:t xml:space="preserve">Surely for your lifeblood I will demand a reckoning; from the hand of every beast I will require it, and from the hand of man. From the hand of every man’s brother I </w:t>
      </w:r>
      <w:r>
        <w:rPr>
          <w:rFonts w:ascii="Times New Roman" w:eastAsia="Times New Roman" w:hAnsi="Times New Roman" w:cs="Times New Roman"/>
          <w:i/>
          <w:color w:val="181818"/>
          <w:sz w:val="28"/>
          <w:szCs w:val="28"/>
          <w:highlight w:val="white"/>
        </w:rPr>
        <w:t xml:space="preserve">will require the life of man. </w:t>
      </w:r>
      <w:r>
        <w:rPr>
          <w:rFonts w:ascii="Times New Roman" w:eastAsia="Times New Roman" w:hAnsi="Times New Roman" w:cs="Times New Roman"/>
          <w:b/>
          <w:i/>
          <w:color w:val="181818"/>
          <w:sz w:val="28"/>
          <w:szCs w:val="28"/>
          <w:highlight w:val="white"/>
        </w:rPr>
        <w:t xml:space="preserve">6  </w:t>
      </w:r>
      <w:r>
        <w:rPr>
          <w:rFonts w:ascii="Times New Roman" w:eastAsia="Times New Roman" w:hAnsi="Times New Roman" w:cs="Times New Roman"/>
          <w:i/>
          <w:color w:val="181818"/>
          <w:sz w:val="28"/>
          <w:szCs w:val="28"/>
          <w:highlight w:val="white"/>
        </w:rPr>
        <w:t>“Whoever sheds man’s blood, By man his blood shall be shed; For in the image of God He made man. (Genesis 9:5-6)</w:t>
      </w:r>
    </w:p>
    <w:p w14:paraId="00000023" w14:textId="77777777" w:rsidR="00C014A2" w:rsidRDefault="00B558B0">
      <w:pPr>
        <w:shd w:val="clear" w:color="auto" w:fill="FFFFFF"/>
        <w:spacing w:before="240" w:after="240"/>
        <w:rPr>
          <w:rFonts w:ascii="Times New Roman" w:eastAsia="Times New Roman" w:hAnsi="Times New Roman" w:cs="Times New Roman"/>
          <w:color w:val="181818"/>
          <w:sz w:val="28"/>
          <w:szCs w:val="28"/>
          <w:highlight w:val="white"/>
        </w:rPr>
      </w:pPr>
      <w:r>
        <w:rPr>
          <w:rFonts w:ascii="Times New Roman" w:eastAsia="Times New Roman" w:hAnsi="Times New Roman" w:cs="Times New Roman"/>
          <w:color w:val="181818"/>
          <w:sz w:val="28"/>
          <w:szCs w:val="28"/>
          <w:highlight w:val="white"/>
        </w:rPr>
        <w:t>Today we have a lot of public outcry to police action.  This would not be nearly as big of a problem if our pe</w:t>
      </w:r>
      <w:r>
        <w:rPr>
          <w:rFonts w:ascii="Times New Roman" w:eastAsia="Times New Roman" w:hAnsi="Times New Roman" w:cs="Times New Roman"/>
          <w:color w:val="181818"/>
          <w:sz w:val="28"/>
          <w:szCs w:val="28"/>
          <w:highlight w:val="white"/>
        </w:rPr>
        <w:t>ople were not continuously breaking laws.  Be prepared to face the consequences if you are engaged in evil actions.</w:t>
      </w:r>
    </w:p>
    <w:p w14:paraId="00000024" w14:textId="77777777" w:rsidR="00C014A2" w:rsidRDefault="00B558B0">
      <w:pPr>
        <w:shd w:val="clear" w:color="auto" w:fill="FFFFFF"/>
        <w:spacing w:before="220" w:after="220"/>
        <w:rPr>
          <w:rFonts w:ascii="Times New Roman" w:eastAsia="Times New Roman" w:hAnsi="Times New Roman" w:cs="Times New Roman"/>
          <w:i/>
          <w:color w:val="181818"/>
          <w:sz w:val="28"/>
          <w:szCs w:val="28"/>
          <w:highlight w:val="white"/>
        </w:rPr>
      </w:pPr>
      <w:r>
        <w:rPr>
          <w:rFonts w:ascii="Times New Roman" w:eastAsia="Times New Roman" w:hAnsi="Times New Roman" w:cs="Times New Roman"/>
          <w:i/>
          <w:color w:val="181818"/>
          <w:sz w:val="28"/>
          <w:szCs w:val="28"/>
          <w:highlight w:val="white"/>
        </w:rPr>
        <w:t>For rulers are not a terror to good works, but to evil. Do you want to be unafraid of the authority? Do what is good, and you will have prai</w:t>
      </w:r>
      <w:r>
        <w:rPr>
          <w:rFonts w:ascii="Times New Roman" w:eastAsia="Times New Roman" w:hAnsi="Times New Roman" w:cs="Times New Roman"/>
          <w:i/>
          <w:color w:val="181818"/>
          <w:sz w:val="28"/>
          <w:szCs w:val="28"/>
          <w:highlight w:val="white"/>
        </w:rPr>
        <w:t xml:space="preserve">se from the same. </w:t>
      </w:r>
      <w:r>
        <w:rPr>
          <w:rFonts w:ascii="Times New Roman" w:eastAsia="Times New Roman" w:hAnsi="Times New Roman" w:cs="Times New Roman"/>
          <w:b/>
          <w:i/>
          <w:color w:val="181818"/>
          <w:sz w:val="28"/>
          <w:szCs w:val="28"/>
          <w:highlight w:val="white"/>
        </w:rPr>
        <w:t xml:space="preserve">4 </w:t>
      </w:r>
      <w:r>
        <w:rPr>
          <w:rFonts w:ascii="Times New Roman" w:eastAsia="Times New Roman" w:hAnsi="Times New Roman" w:cs="Times New Roman"/>
          <w:i/>
          <w:color w:val="181818"/>
          <w:sz w:val="28"/>
          <w:szCs w:val="28"/>
          <w:highlight w:val="white"/>
        </w:rPr>
        <w:t xml:space="preserve">For he is God’s minister to you for good. But if you do evil, be afraid; for he does not bear the sword in vain; for he is God’s minister, an avenger to execute wrath on him who practices evil. </w:t>
      </w:r>
      <w:r>
        <w:rPr>
          <w:rFonts w:ascii="Times New Roman" w:eastAsia="Times New Roman" w:hAnsi="Times New Roman" w:cs="Times New Roman"/>
          <w:b/>
          <w:i/>
          <w:color w:val="181818"/>
          <w:sz w:val="28"/>
          <w:szCs w:val="28"/>
          <w:highlight w:val="white"/>
        </w:rPr>
        <w:t xml:space="preserve">5 </w:t>
      </w:r>
      <w:r>
        <w:rPr>
          <w:rFonts w:ascii="Times New Roman" w:eastAsia="Times New Roman" w:hAnsi="Times New Roman" w:cs="Times New Roman"/>
          <w:i/>
          <w:color w:val="181818"/>
          <w:sz w:val="28"/>
          <w:szCs w:val="28"/>
          <w:highlight w:val="white"/>
        </w:rPr>
        <w:t xml:space="preserve">Therefore you must be subject, not only </w:t>
      </w:r>
      <w:r>
        <w:rPr>
          <w:rFonts w:ascii="Times New Roman" w:eastAsia="Times New Roman" w:hAnsi="Times New Roman" w:cs="Times New Roman"/>
          <w:i/>
          <w:color w:val="181818"/>
          <w:sz w:val="28"/>
          <w:szCs w:val="28"/>
          <w:highlight w:val="white"/>
        </w:rPr>
        <w:t>because of wrath but also for conscience’ sake. (Romans 13:3-5)</w:t>
      </w:r>
    </w:p>
    <w:p w14:paraId="00000025" w14:textId="77777777" w:rsidR="00C014A2" w:rsidRDefault="00B558B0">
      <w:pPr>
        <w:shd w:val="clear" w:color="auto" w:fill="FFFFFF"/>
        <w:spacing w:before="220" w:after="220"/>
        <w:rPr>
          <w:rFonts w:ascii="Times New Roman" w:eastAsia="Times New Roman" w:hAnsi="Times New Roman" w:cs="Times New Roman"/>
          <w:color w:val="181818"/>
          <w:sz w:val="28"/>
          <w:szCs w:val="28"/>
          <w:highlight w:val="white"/>
        </w:rPr>
      </w:pPr>
      <w:r>
        <w:rPr>
          <w:rFonts w:ascii="Times New Roman" w:eastAsia="Times New Roman" w:hAnsi="Times New Roman" w:cs="Times New Roman"/>
          <w:color w:val="181818"/>
          <w:sz w:val="28"/>
          <w:szCs w:val="28"/>
          <w:highlight w:val="white"/>
        </w:rPr>
        <w:t>There is a distinction between stopping a threat; and wiping out an enemy.</w:t>
      </w:r>
    </w:p>
    <w:p w14:paraId="00000026" w14:textId="77777777" w:rsidR="00C014A2" w:rsidRDefault="00C014A2">
      <w:pPr>
        <w:shd w:val="clear" w:color="auto" w:fill="FFFFFF"/>
        <w:spacing w:before="220" w:after="220"/>
        <w:rPr>
          <w:rFonts w:ascii="Times New Roman" w:eastAsia="Times New Roman" w:hAnsi="Times New Roman" w:cs="Times New Roman"/>
          <w:color w:val="181818"/>
          <w:sz w:val="28"/>
          <w:szCs w:val="28"/>
          <w:highlight w:val="white"/>
        </w:rPr>
      </w:pPr>
    </w:p>
    <w:sectPr w:rsidR="00C014A2">
      <w:footerReference w:type="default" r:id="rId2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C50EFA" w14:textId="77777777" w:rsidR="00B558B0" w:rsidRDefault="00B558B0">
      <w:pPr>
        <w:spacing w:line="240" w:lineRule="auto"/>
      </w:pPr>
      <w:r>
        <w:separator/>
      </w:r>
    </w:p>
  </w:endnote>
  <w:endnote w:type="continuationSeparator" w:id="0">
    <w:p w14:paraId="15EFA75C" w14:textId="77777777" w:rsidR="00B558B0" w:rsidRDefault="00B558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7" w14:textId="77777777" w:rsidR="00C014A2" w:rsidRDefault="00C014A2">
    <w:pPr>
      <w:shd w:val="clear" w:color="auto" w:fill="FFFFFF"/>
      <w:spacing w:before="220" w:after="220"/>
      <w:ind w:left="220"/>
      <w:rPr>
        <w:rFonts w:ascii="Times New Roman" w:eastAsia="Times New Roman" w:hAnsi="Times New Roman" w:cs="Times New Roman"/>
        <w:i/>
        <w:color w:val="0C2B3F"/>
        <w:sz w:val="28"/>
        <w:szCs w:val="28"/>
        <w:highlight w:val="white"/>
      </w:rPr>
    </w:pPr>
  </w:p>
  <w:p w14:paraId="00000028" w14:textId="54A2D587" w:rsidR="00C014A2" w:rsidRDefault="00B558B0">
    <w:pPr>
      <w:jc w:val="right"/>
    </w:pPr>
    <w:r>
      <w:fldChar w:fldCharType="begin"/>
    </w:r>
    <w:r>
      <w:instrText>PAGE</w:instrText>
    </w:r>
    <w:r>
      <w:fldChar w:fldCharType="separate"/>
    </w:r>
    <w:r w:rsidR="00A87006">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C641B2" w14:textId="77777777" w:rsidR="00B558B0" w:rsidRDefault="00B558B0">
      <w:pPr>
        <w:spacing w:line="240" w:lineRule="auto"/>
      </w:pPr>
      <w:r>
        <w:separator/>
      </w:r>
    </w:p>
  </w:footnote>
  <w:footnote w:type="continuationSeparator" w:id="0">
    <w:p w14:paraId="13066011" w14:textId="77777777" w:rsidR="00B558B0" w:rsidRDefault="00B558B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4A2"/>
    <w:rsid w:val="00A87006"/>
    <w:rsid w:val="00B558B0"/>
    <w:rsid w:val="00C014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870477-0439-4439-9DFA-CEDBDED06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1+tim+5&amp;version=NKJV" TargetMode="External"/><Relationship Id="rId13" Type="http://schemas.openxmlformats.org/officeDocument/2006/relationships/hyperlink" Target="https://www.biblegateway.com/passage/?search=1+john+2&amp;version=NKJV" TargetMode="External"/><Relationship Id="rId18" Type="http://schemas.openxmlformats.org/officeDocument/2006/relationships/hyperlink" Target="https://www.biblegateway.com/passage/?search=john+1&amp;version=NKJV"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biblegateway.com/passage/?search=1+tim+5&amp;version=NKJV" TargetMode="External"/><Relationship Id="rId12" Type="http://schemas.openxmlformats.org/officeDocument/2006/relationships/hyperlink" Target="https://www.biblegateway.com/passage/?search=mat+27&amp;version=NKJV" TargetMode="External"/><Relationship Id="rId17" Type="http://schemas.openxmlformats.org/officeDocument/2006/relationships/hyperlink" Target="https://www.biblegateway.com/passage/?search=titus+1&amp;version=NKJV" TargetMode="External"/><Relationship Id="rId2" Type="http://schemas.openxmlformats.org/officeDocument/2006/relationships/settings" Target="settings.xml"/><Relationship Id="rId16" Type="http://schemas.openxmlformats.org/officeDocument/2006/relationships/hyperlink" Target="https://www.biblegateway.com/passage/?search=titus+1&amp;version=NKJV" TargetMode="External"/><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www.biblegateway.com/passage/?search=mat+10&amp;version=NKJV" TargetMode="External"/><Relationship Id="rId11" Type="http://schemas.openxmlformats.org/officeDocument/2006/relationships/hyperlink" Target="https://www.biblegateway.com/passage/?search=lev+25&amp;version=NKJV" TargetMode="External"/><Relationship Id="rId5" Type="http://schemas.openxmlformats.org/officeDocument/2006/relationships/endnotes" Target="endnotes.xml"/><Relationship Id="rId15" Type="http://schemas.openxmlformats.org/officeDocument/2006/relationships/hyperlink" Target="http://www.history.com/topics/federalist-papers" TargetMode="External"/><Relationship Id="rId10" Type="http://schemas.openxmlformats.org/officeDocument/2006/relationships/hyperlink" Target="https://www.biblegateway.com/passage/?search=1+tim+5&amp;version=NKJV" TargetMode="External"/><Relationship Id="rId19" Type="http://schemas.openxmlformats.org/officeDocument/2006/relationships/hyperlink" Target="https://www.biblegateway.com/passage/?search=john+1&amp;version=NKJV" TargetMode="External"/><Relationship Id="rId4" Type="http://schemas.openxmlformats.org/officeDocument/2006/relationships/footnotes" Target="footnotes.xml"/><Relationship Id="rId9" Type="http://schemas.openxmlformats.org/officeDocument/2006/relationships/hyperlink" Target="https://www.biblegateway.com/passage/?search=1+tim+5&amp;version=NKJV" TargetMode="External"/><Relationship Id="rId14" Type="http://schemas.openxmlformats.org/officeDocument/2006/relationships/hyperlink" Target="http://www.history.com/topics/us-presidents/james-madison"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1997</Words>
  <Characters>11383</Characters>
  <Application>Microsoft Office Word</Application>
  <DocSecurity>0</DocSecurity>
  <Lines>94</Lines>
  <Paragraphs>26</Paragraphs>
  <ScaleCrop>false</ScaleCrop>
  <Company/>
  <LinksUpToDate>false</LinksUpToDate>
  <CharactersWithSpaces>13354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cp:revision>
  <dcterms:created xsi:type="dcterms:W3CDTF">2021-05-13T12:46:00Z</dcterms:created>
  <dcterms:modified xsi:type="dcterms:W3CDTF">2021-05-13T12:46:00Z</dcterms:modified>
</cp:coreProperties>
</file>