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932" w:rsidRPr="00485C75" w:rsidRDefault="00485C75" w:rsidP="00485C75">
      <w:pPr>
        <w:jc w:val="center"/>
        <w:rPr>
          <w:rFonts w:ascii="Times New Roman" w:hAnsi="Times New Roman" w:cs="Times New Roman"/>
          <w:b/>
          <w:sz w:val="28"/>
          <w:szCs w:val="28"/>
        </w:rPr>
      </w:pPr>
      <w:r w:rsidRPr="00485C75">
        <w:rPr>
          <w:rFonts w:ascii="Times New Roman" w:hAnsi="Times New Roman" w:cs="Times New Roman"/>
          <w:b/>
          <w:sz w:val="28"/>
          <w:szCs w:val="28"/>
        </w:rPr>
        <w:t>Numbers 9</w:t>
      </w:r>
    </w:p>
    <w:p w:rsidR="00B055D6" w:rsidRDefault="002E169D" w:rsidP="00485C75">
      <w:pPr>
        <w:rPr>
          <w:rFonts w:ascii="Times New Roman" w:hAnsi="Times New Roman" w:cs="Times New Roman"/>
          <w:sz w:val="28"/>
          <w:szCs w:val="28"/>
        </w:rPr>
      </w:pPr>
      <w:r w:rsidRPr="002E169D">
        <w:rPr>
          <w:rFonts w:ascii="Times New Roman" w:hAnsi="Times New Roman" w:cs="Times New Roman"/>
          <w:b/>
          <w:sz w:val="28"/>
          <w:szCs w:val="28"/>
        </w:rPr>
        <w:t>Read Numbers 9:1-5</w:t>
      </w:r>
      <w:r>
        <w:rPr>
          <w:rFonts w:ascii="Times New Roman" w:hAnsi="Times New Roman" w:cs="Times New Roman"/>
          <w:sz w:val="28"/>
          <w:szCs w:val="28"/>
        </w:rPr>
        <w:t xml:space="preserve">:  The </w:t>
      </w:r>
      <w:r w:rsidR="00353E51">
        <w:rPr>
          <w:rFonts w:ascii="Times New Roman" w:hAnsi="Times New Roman" w:cs="Times New Roman"/>
          <w:sz w:val="28"/>
          <w:szCs w:val="28"/>
        </w:rPr>
        <w:t xml:space="preserve">commencement of the </w:t>
      </w:r>
      <w:r>
        <w:rPr>
          <w:rFonts w:ascii="Times New Roman" w:hAnsi="Times New Roman" w:cs="Times New Roman"/>
          <w:sz w:val="28"/>
          <w:szCs w:val="28"/>
        </w:rPr>
        <w:t xml:space="preserve">Passover memorial is mentioned here.  </w:t>
      </w:r>
      <w:r w:rsidR="00353E51">
        <w:rPr>
          <w:rFonts w:ascii="Times New Roman" w:hAnsi="Times New Roman" w:cs="Times New Roman"/>
          <w:sz w:val="28"/>
          <w:szCs w:val="28"/>
        </w:rPr>
        <w:t xml:space="preserve">It is the first holy day to be set into practice.  </w:t>
      </w:r>
      <w:r>
        <w:rPr>
          <w:rFonts w:ascii="Times New Roman" w:hAnsi="Times New Roman" w:cs="Times New Roman"/>
          <w:sz w:val="28"/>
          <w:szCs w:val="28"/>
        </w:rPr>
        <w:t xml:space="preserve">The book of </w:t>
      </w:r>
      <w:r w:rsidRPr="00B055D6">
        <w:rPr>
          <w:rFonts w:ascii="Times New Roman" w:hAnsi="Times New Roman" w:cs="Times New Roman"/>
          <w:sz w:val="28"/>
          <w:szCs w:val="28"/>
          <w:u w:val="single"/>
        </w:rPr>
        <w:t>Exodus</w:t>
      </w:r>
      <w:r>
        <w:rPr>
          <w:rFonts w:ascii="Times New Roman" w:hAnsi="Times New Roman" w:cs="Times New Roman"/>
          <w:sz w:val="28"/>
          <w:szCs w:val="28"/>
        </w:rPr>
        <w:t xml:space="preserve"> was written during the time </w:t>
      </w:r>
      <w:r w:rsidR="00B055D6">
        <w:rPr>
          <w:rFonts w:ascii="Times New Roman" w:hAnsi="Times New Roman" w:cs="Times New Roman"/>
          <w:sz w:val="28"/>
          <w:szCs w:val="28"/>
        </w:rPr>
        <w:t xml:space="preserve">of Moses </w:t>
      </w:r>
      <w:r>
        <w:rPr>
          <w:rFonts w:ascii="Times New Roman" w:hAnsi="Times New Roman" w:cs="Times New Roman"/>
          <w:sz w:val="28"/>
          <w:szCs w:val="28"/>
        </w:rPr>
        <w:t>leading up to the exodus f</w:t>
      </w:r>
      <w:r w:rsidR="00B055D6">
        <w:rPr>
          <w:rFonts w:ascii="Times New Roman" w:hAnsi="Times New Roman" w:cs="Times New Roman"/>
          <w:sz w:val="28"/>
          <w:szCs w:val="28"/>
        </w:rPr>
        <w:t>ro</w:t>
      </w:r>
      <w:r>
        <w:rPr>
          <w:rFonts w:ascii="Times New Roman" w:hAnsi="Times New Roman" w:cs="Times New Roman"/>
          <w:sz w:val="28"/>
          <w:szCs w:val="28"/>
        </w:rPr>
        <w:t xml:space="preserve">m Egypt; </w:t>
      </w:r>
      <w:r w:rsidR="004610B9">
        <w:rPr>
          <w:rFonts w:ascii="Times New Roman" w:hAnsi="Times New Roman" w:cs="Times New Roman"/>
          <w:sz w:val="28"/>
          <w:szCs w:val="28"/>
        </w:rPr>
        <w:t xml:space="preserve">including the </w:t>
      </w:r>
      <w:r>
        <w:rPr>
          <w:rFonts w:ascii="Times New Roman" w:hAnsi="Times New Roman" w:cs="Times New Roman"/>
          <w:sz w:val="28"/>
          <w:szCs w:val="28"/>
        </w:rPr>
        <w:t xml:space="preserve">first two years </w:t>
      </w:r>
      <w:r w:rsidR="00B055D6">
        <w:rPr>
          <w:rFonts w:ascii="Times New Roman" w:hAnsi="Times New Roman" w:cs="Times New Roman"/>
          <w:sz w:val="28"/>
          <w:szCs w:val="28"/>
        </w:rPr>
        <w:t xml:space="preserve">of the wilderness journey.  The Book of </w:t>
      </w:r>
      <w:r w:rsidR="00B055D6">
        <w:rPr>
          <w:rFonts w:ascii="Times New Roman" w:hAnsi="Times New Roman" w:cs="Times New Roman"/>
          <w:sz w:val="28"/>
          <w:szCs w:val="28"/>
          <w:u w:val="single"/>
        </w:rPr>
        <w:t>Numbers</w:t>
      </w:r>
      <w:r w:rsidR="00B055D6">
        <w:rPr>
          <w:rFonts w:ascii="Times New Roman" w:hAnsi="Times New Roman" w:cs="Times New Roman"/>
          <w:sz w:val="28"/>
          <w:szCs w:val="28"/>
        </w:rPr>
        <w:t xml:space="preserve"> is about the second year in the wilderness through the 39</w:t>
      </w:r>
      <w:r w:rsidR="00B055D6" w:rsidRPr="00B055D6">
        <w:rPr>
          <w:rFonts w:ascii="Times New Roman" w:hAnsi="Times New Roman" w:cs="Times New Roman"/>
          <w:sz w:val="28"/>
          <w:szCs w:val="28"/>
          <w:vertAlign w:val="superscript"/>
        </w:rPr>
        <w:t>th</w:t>
      </w:r>
      <w:r w:rsidR="00B055D6">
        <w:rPr>
          <w:rFonts w:ascii="Times New Roman" w:hAnsi="Times New Roman" w:cs="Times New Roman"/>
          <w:sz w:val="28"/>
          <w:szCs w:val="28"/>
        </w:rPr>
        <w:t xml:space="preserve"> year. </w:t>
      </w:r>
      <w:r w:rsidR="004610B9">
        <w:rPr>
          <w:rFonts w:ascii="Times New Roman" w:hAnsi="Times New Roman" w:cs="Times New Roman"/>
          <w:sz w:val="28"/>
          <w:szCs w:val="28"/>
        </w:rPr>
        <w:t xml:space="preserve"> This was the first celebration of the Passover; because the first year was the actual Passover.</w:t>
      </w:r>
    </w:p>
    <w:p w:rsidR="00967736" w:rsidRDefault="004610B9" w:rsidP="00485C75">
      <w:pPr>
        <w:rPr>
          <w:rFonts w:ascii="Times New Roman" w:hAnsi="Times New Roman" w:cs="Times New Roman"/>
          <w:sz w:val="28"/>
          <w:szCs w:val="28"/>
        </w:rPr>
      </w:pPr>
      <w:r>
        <w:rPr>
          <w:rFonts w:ascii="Times New Roman" w:hAnsi="Times New Roman" w:cs="Times New Roman"/>
          <w:sz w:val="28"/>
          <w:szCs w:val="28"/>
        </w:rPr>
        <w:t xml:space="preserve">The children of Israel had different months on their calendar than we do.   God told Moses that going forward the Hebrew calendar year would start in this month of Nissan.  Nissan takes place </w:t>
      </w:r>
      <w:proofErr w:type="gramStart"/>
      <w:r>
        <w:rPr>
          <w:rFonts w:ascii="Times New Roman" w:hAnsi="Times New Roman" w:cs="Times New Roman"/>
          <w:sz w:val="28"/>
          <w:szCs w:val="28"/>
        </w:rPr>
        <w:t>between late March</w:t>
      </w:r>
      <w:r w:rsidR="0053073C">
        <w:rPr>
          <w:rFonts w:ascii="Times New Roman" w:hAnsi="Times New Roman" w:cs="Times New Roman"/>
          <w:sz w:val="28"/>
          <w:szCs w:val="28"/>
        </w:rPr>
        <w:t xml:space="preserve"> to early April</w:t>
      </w:r>
      <w:proofErr w:type="gramEnd"/>
      <w:r>
        <w:rPr>
          <w:rFonts w:ascii="Times New Roman" w:hAnsi="Times New Roman" w:cs="Times New Roman"/>
          <w:sz w:val="28"/>
          <w:szCs w:val="28"/>
        </w:rPr>
        <w:t xml:space="preserve">.  The ancient Hebrew calendar is based on 30-day months, and the lunar cycles.  We have adopted the Julian (solar) calendar of 365 days.  We need to make a conversion to the Hebrew calendar to fine tune our prophecy time lines.  </w:t>
      </w:r>
    </w:p>
    <w:p w:rsidR="00967736" w:rsidRDefault="00967736" w:rsidP="00485C75">
      <w:pPr>
        <w:rPr>
          <w:rFonts w:ascii="Times New Roman" w:hAnsi="Times New Roman" w:cs="Times New Roman"/>
          <w:sz w:val="28"/>
          <w:szCs w:val="28"/>
        </w:rPr>
      </w:pPr>
      <w:r>
        <w:rPr>
          <w:rFonts w:ascii="Arial" w:hAnsi="Arial" w:cs="Arial"/>
          <w:noProof/>
          <w:color w:val="1A0DAB"/>
          <w:sz w:val="20"/>
          <w:szCs w:val="20"/>
          <w:bdr w:val="none" w:sz="0" w:space="0" w:color="auto" w:frame="1"/>
        </w:rPr>
        <w:drawing>
          <wp:inline distT="0" distB="0" distL="0" distR="0" wp14:anchorId="74C09B97" wp14:editId="52A92477">
            <wp:extent cx="3789045" cy="2798445"/>
            <wp:effectExtent l="0" t="0" r="1905" b="1905"/>
            <wp:docPr id="1" name="Picture 1" descr="Image result for hebrew calendar vs julian calendar">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brew calendar vs julian calendar">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89045" cy="2798445"/>
                    </a:xfrm>
                    <a:prstGeom prst="rect">
                      <a:avLst/>
                    </a:prstGeom>
                    <a:noFill/>
                    <a:ln>
                      <a:noFill/>
                    </a:ln>
                  </pic:spPr>
                </pic:pic>
              </a:graphicData>
            </a:graphic>
          </wp:inline>
        </w:drawing>
      </w:r>
    </w:p>
    <w:p w:rsidR="004610B9" w:rsidRDefault="004610B9" w:rsidP="00485C75">
      <w:pPr>
        <w:rPr>
          <w:rFonts w:ascii="Times New Roman" w:hAnsi="Times New Roman" w:cs="Times New Roman"/>
          <w:sz w:val="28"/>
          <w:szCs w:val="28"/>
        </w:rPr>
      </w:pPr>
      <w:r>
        <w:rPr>
          <w:rFonts w:ascii="Times New Roman" w:hAnsi="Times New Roman" w:cs="Times New Roman"/>
          <w:sz w:val="28"/>
          <w:szCs w:val="28"/>
        </w:rPr>
        <w:t xml:space="preserve">God wants people to forever remember the Passover.  God also described particulars to accompany this annual holy day. </w:t>
      </w:r>
      <w:r w:rsidR="00D0331E">
        <w:rPr>
          <w:rFonts w:ascii="Times New Roman" w:hAnsi="Times New Roman" w:cs="Times New Roman"/>
          <w:sz w:val="28"/>
          <w:szCs w:val="28"/>
        </w:rPr>
        <w:t xml:space="preserve">The Passover theme was one of haste and readiness to depart.  This theme goes along with the prior </w:t>
      </w:r>
      <w:r w:rsidR="00D70D39">
        <w:rPr>
          <w:rFonts w:ascii="Times New Roman" w:hAnsi="Times New Roman" w:cs="Times New Roman"/>
          <w:sz w:val="28"/>
          <w:szCs w:val="28"/>
        </w:rPr>
        <w:t>chapter’s</w:t>
      </w:r>
      <w:r w:rsidR="00D0331E">
        <w:rPr>
          <w:rFonts w:ascii="Times New Roman" w:hAnsi="Times New Roman" w:cs="Times New Roman"/>
          <w:sz w:val="28"/>
          <w:szCs w:val="28"/>
        </w:rPr>
        <w:t xml:space="preserve"> emphasis on having your lamp filled with oil; and always be ready to meet God when he moves.</w:t>
      </w:r>
    </w:p>
    <w:p w:rsidR="004610B9" w:rsidRPr="004610B9" w:rsidRDefault="004610B9" w:rsidP="004610B9">
      <w:pPr>
        <w:spacing w:line="240" w:lineRule="auto"/>
        <w:rPr>
          <w:rFonts w:ascii="Times New Roman" w:hAnsi="Times New Roman" w:cs="Times New Roman"/>
          <w:i/>
          <w:sz w:val="28"/>
          <w:szCs w:val="28"/>
        </w:rPr>
      </w:pPr>
      <w:r w:rsidRPr="004610B9">
        <w:rPr>
          <w:rStyle w:val="text"/>
          <w:rFonts w:ascii="Times New Roman" w:hAnsi="Times New Roman" w:cs="Times New Roman"/>
          <w:i/>
          <w:color w:val="000000"/>
          <w:sz w:val="28"/>
          <w:szCs w:val="28"/>
        </w:rPr>
        <w:t xml:space="preserve">Now the </w:t>
      </w:r>
      <w:r w:rsidRPr="004610B9">
        <w:rPr>
          <w:rStyle w:val="small-caps"/>
          <w:rFonts w:ascii="Times New Roman" w:hAnsi="Times New Roman" w:cs="Times New Roman"/>
          <w:i/>
          <w:smallCaps/>
          <w:color w:val="000000"/>
          <w:sz w:val="28"/>
          <w:szCs w:val="28"/>
        </w:rPr>
        <w:t>Lord</w:t>
      </w:r>
      <w:r w:rsidRPr="004610B9">
        <w:rPr>
          <w:rStyle w:val="text"/>
          <w:rFonts w:ascii="Times New Roman" w:hAnsi="Times New Roman" w:cs="Times New Roman"/>
          <w:i/>
          <w:color w:val="000000"/>
          <w:sz w:val="28"/>
          <w:szCs w:val="28"/>
        </w:rPr>
        <w:t xml:space="preserve"> said to Moses and Aaron in the land of </w:t>
      </w:r>
      <w:r w:rsidRPr="004610B9">
        <w:rPr>
          <w:rStyle w:val="text"/>
          <w:rFonts w:ascii="Times New Roman" w:hAnsi="Times New Roman" w:cs="Times New Roman"/>
          <w:i/>
          <w:color w:val="000000"/>
          <w:sz w:val="28"/>
          <w:szCs w:val="28"/>
          <w:vertAlign w:val="superscript"/>
        </w:rPr>
        <w:t>[</w:t>
      </w:r>
      <w:hyperlink r:id="rId9" w:anchor="fen-NASB-1818a" w:tooltip="See footnote a" w:history="1">
        <w:r w:rsidRPr="004610B9">
          <w:rPr>
            <w:rStyle w:val="Hyperlink"/>
            <w:rFonts w:ascii="Times New Roman" w:hAnsi="Times New Roman" w:cs="Times New Roman"/>
            <w:i/>
            <w:color w:val="631E16"/>
            <w:sz w:val="28"/>
            <w:szCs w:val="28"/>
            <w:vertAlign w:val="superscript"/>
          </w:rPr>
          <w:t>a</w:t>
        </w:r>
      </w:hyperlink>
      <w:proofErr w:type="gramStart"/>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Egypt</w:t>
      </w:r>
      <w:proofErr w:type="gramEnd"/>
      <w:r w:rsidRPr="004610B9">
        <w:rPr>
          <w:rStyle w:val="text"/>
          <w:rFonts w:ascii="Times New Roman" w:hAnsi="Times New Roman" w:cs="Times New Roman"/>
          <w:i/>
          <w:color w:val="000000"/>
          <w:sz w:val="28"/>
          <w:szCs w:val="28"/>
        </w:rPr>
        <w:t>,</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2 </w:t>
      </w:r>
      <w:r w:rsidRPr="004610B9">
        <w:rPr>
          <w:rStyle w:val="text"/>
          <w:rFonts w:ascii="Times New Roman" w:hAnsi="Times New Roman" w:cs="Times New Roman"/>
          <w:i/>
          <w:color w:val="000000"/>
          <w:sz w:val="28"/>
          <w:szCs w:val="28"/>
        </w:rPr>
        <w:t>“This month shall be the beginning of months for you; it is to be the first month of the year to you.</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lastRenderedPageBreak/>
        <w:t>3 </w:t>
      </w:r>
      <w:r w:rsidRPr="004610B9">
        <w:rPr>
          <w:rStyle w:val="text"/>
          <w:rFonts w:ascii="Times New Roman" w:hAnsi="Times New Roman" w:cs="Times New Roman"/>
          <w:i/>
          <w:color w:val="000000"/>
          <w:sz w:val="28"/>
          <w:szCs w:val="28"/>
        </w:rPr>
        <w:t xml:space="preserve">Speak to all the congregation of Israel, saying, ‘On the tenth of this month they are each one to take a </w:t>
      </w:r>
      <w:r w:rsidRPr="004610B9">
        <w:rPr>
          <w:rStyle w:val="text"/>
          <w:rFonts w:ascii="Times New Roman" w:hAnsi="Times New Roman" w:cs="Times New Roman"/>
          <w:i/>
          <w:color w:val="000000"/>
          <w:sz w:val="28"/>
          <w:szCs w:val="28"/>
          <w:vertAlign w:val="superscript"/>
        </w:rPr>
        <w:t>[</w:t>
      </w:r>
      <w:hyperlink r:id="rId10" w:anchor="fen-NASB-1820b" w:tooltip="See footnote b" w:history="1">
        <w:r w:rsidRPr="004610B9">
          <w:rPr>
            <w:rStyle w:val="Hyperlink"/>
            <w:rFonts w:ascii="Times New Roman" w:hAnsi="Times New Roman" w:cs="Times New Roman"/>
            <w:i/>
            <w:color w:val="631E16"/>
            <w:sz w:val="28"/>
            <w:szCs w:val="28"/>
            <w:vertAlign w:val="superscript"/>
          </w:rPr>
          <w:t>b</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 xml:space="preserve">lamb for themselves, according to their fathers’ households, a </w:t>
      </w:r>
      <w:r w:rsidRPr="004610B9">
        <w:rPr>
          <w:rStyle w:val="text"/>
          <w:rFonts w:ascii="Times New Roman" w:hAnsi="Times New Roman" w:cs="Times New Roman"/>
          <w:i/>
          <w:color w:val="000000"/>
          <w:sz w:val="28"/>
          <w:szCs w:val="28"/>
          <w:vertAlign w:val="superscript"/>
        </w:rPr>
        <w:t>[</w:t>
      </w:r>
      <w:hyperlink r:id="rId11" w:anchor="fen-NASB-1820c" w:tooltip="See footnote c" w:history="1">
        <w:r w:rsidRPr="004610B9">
          <w:rPr>
            <w:rStyle w:val="Hyperlink"/>
            <w:rFonts w:ascii="Times New Roman" w:hAnsi="Times New Roman" w:cs="Times New Roman"/>
            <w:i/>
            <w:color w:val="631E16"/>
            <w:sz w:val="28"/>
            <w:szCs w:val="28"/>
            <w:vertAlign w:val="superscript"/>
          </w:rPr>
          <w:t>c</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 xml:space="preserve">lamb for </w:t>
      </w:r>
      <w:r w:rsidRPr="004610B9">
        <w:rPr>
          <w:rStyle w:val="text"/>
          <w:rFonts w:ascii="Times New Roman" w:hAnsi="Times New Roman" w:cs="Times New Roman"/>
          <w:i/>
          <w:color w:val="000000"/>
          <w:sz w:val="28"/>
          <w:szCs w:val="28"/>
          <w:vertAlign w:val="superscript"/>
        </w:rPr>
        <w:t>[</w:t>
      </w:r>
      <w:hyperlink r:id="rId12" w:anchor="fen-NASB-1820d" w:tooltip="See footnote d" w:history="1">
        <w:r w:rsidRPr="004610B9">
          <w:rPr>
            <w:rStyle w:val="Hyperlink"/>
            <w:rFonts w:ascii="Times New Roman" w:hAnsi="Times New Roman" w:cs="Times New Roman"/>
            <w:i/>
            <w:color w:val="631E16"/>
            <w:sz w:val="28"/>
            <w:szCs w:val="28"/>
            <w:vertAlign w:val="superscript"/>
          </w:rPr>
          <w:t>d</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each household.</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4 </w:t>
      </w:r>
      <w:r w:rsidRPr="004610B9">
        <w:rPr>
          <w:rStyle w:val="text"/>
          <w:rFonts w:ascii="Times New Roman" w:hAnsi="Times New Roman" w:cs="Times New Roman"/>
          <w:i/>
          <w:color w:val="000000"/>
          <w:sz w:val="28"/>
          <w:szCs w:val="28"/>
        </w:rPr>
        <w:t xml:space="preserve">Now if the household is too small for a </w:t>
      </w:r>
      <w:r w:rsidRPr="004610B9">
        <w:rPr>
          <w:rStyle w:val="text"/>
          <w:rFonts w:ascii="Times New Roman" w:hAnsi="Times New Roman" w:cs="Times New Roman"/>
          <w:i/>
          <w:color w:val="000000"/>
          <w:sz w:val="28"/>
          <w:szCs w:val="28"/>
          <w:vertAlign w:val="superscript"/>
        </w:rPr>
        <w:t>[</w:t>
      </w:r>
      <w:hyperlink r:id="rId13" w:anchor="fen-NASB-1821e" w:tooltip="See footnote e" w:history="1">
        <w:r w:rsidRPr="004610B9">
          <w:rPr>
            <w:rStyle w:val="Hyperlink"/>
            <w:rFonts w:ascii="Times New Roman" w:hAnsi="Times New Roman" w:cs="Times New Roman"/>
            <w:i/>
            <w:color w:val="631E16"/>
            <w:sz w:val="28"/>
            <w:szCs w:val="28"/>
            <w:vertAlign w:val="superscript"/>
          </w:rPr>
          <w:t>e</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 xml:space="preserve">lamb, then he and his neighbor nearest to his house are to take one according to the </w:t>
      </w:r>
      <w:r w:rsidRPr="004610B9">
        <w:rPr>
          <w:rStyle w:val="text"/>
          <w:rFonts w:ascii="Times New Roman" w:hAnsi="Times New Roman" w:cs="Times New Roman"/>
          <w:i/>
          <w:color w:val="000000"/>
          <w:sz w:val="28"/>
          <w:szCs w:val="28"/>
          <w:vertAlign w:val="superscript"/>
        </w:rPr>
        <w:t>[</w:t>
      </w:r>
      <w:hyperlink r:id="rId14" w:anchor="fen-NASB-1821f" w:tooltip="See footnote f" w:history="1">
        <w:r w:rsidRPr="004610B9">
          <w:rPr>
            <w:rStyle w:val="Hyperlink"/>
            <w:rFonts w:ascii="Times New Roman" w:hAnsi="Times New Roman" w:cs="Times New Roman"/>
            <w:i/>
            <w:color w:val="631E16"/>
            <w:sz w:val="28"/>
            <w:szCs w:val="28"/>
            <w:vertAlign w:val="superscript"/>
          </w:rPr>
          <w:t>f</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 xml:space="preserve">number of persons </w:t>
      </w:r>
      <w:r w:rsidRPr="004610B9">
        <w:rPr>
          <w:rStyle w:val="text"/>
          <w:rFonts w:ascii="Times New Roman" w:hAnsi="Times New Roman" w:cs="Times New Roman"/>
          <w:i/>
          <w:iCs/>
          <w:color w:val="000000"/>
          <w:sz w:val="28"/>
          <w:szCs w:val="28"/>
        </w:rPr>
        <w:t>in them</w:t>
      </w:r>
      <w:r w:rsidRPr="004610B9">
        <w:rPr>
          <w:rStyle w:val="text"/>
          <w:rFonts w:ascii="Times New Roman" w:hAnsi="Times New Roman" w:cs="Times New Roman"/>
          <w:i/>
          <w:color w:val="000000"/>
          <w:sz w:val="28"/>
          <w:szCs w:val="28"/>
        </w:rPr>
        <w:t xml:space="preserve">; according to </w:t>
      </w:r>
      <w:r w:rsidRPr="004610B9">
        <w:rPr>
          <w:rStyle w:val="text"/>
          <w:rFonts w:ascii="Times New Roman" w:hAnsi="Times New Roman" w:cs="Times New Roman"/>
          <w:i/>
          <w:color w:val="000000"/>
          <w:sz w:val="28"/>
          <w:szCs w:val="28"/>
          <w:vertAlign w:val="superscript"/>
        </w:rPr>
        <w:t>[</w:t>
      </w:r>
      <w:hyperlink r:id="rId15" w:anchor="fen-NASB-1821g" w:tooltip="See footnote g" w:history="1">
        <w:r w:rsidRPr="004610B9">
          <w:rPr>
            <w:rStyle w:val="Hyperlink"/>
            <w:rFonts w:ascii="Times New Roman" w:hAnsi="Times New Roman" w:cs="Times New Roman"/>
            <w:i/>
            <w:color w:val="631E16"/>
            <w:sz w:val="28"/>
            <w:szCs w:val="28"/>
            <w:vertAlign w:val="superscript"/>
          </w:rPr>
          <w:t>g</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 xml:space="preserve">what each man should eat, you are to </w:t>
      </w:r>
      <w:r w:rsidRPr="004610B9">
        <w:rPr>
          <w:rStyle w:val="text"/>
          <w:rFonts w:ascii="Times New Roman" w:hAnsi="Times New Roman" w:cs="Times New Roman"/>
          <w:i/>
          <w:color w:val="000000"/>
          <w:sz w:val="28"/>
          <w:szCs w:val="28"/>
          <w:vertAlign w:val="superscript"/>
        </w:rPr>
        <w:t>[</w:t>
      </w:r>
      <w:hyperlink r:id="rId16" w:anchor="fen-NASB-1821h" w:tooltip="See footnote h" w:history="1">
        <w:r w:rsidRPr="004610B9">
          <w:rPr>
            <w:rStyle w:val="Hyperlink"/>
            <w:rFonts w:ascii="Times New Roman" w:hAnsi="Times New Roman" w:cs="Times New Roman"/>
            <w:i/>
            <w:color w:val="631E16"/>
            <w:sz w:val="28"/>
            <w:szCs w:val="28"/>
            <w:vertAlign w:val="superscript"/>
          </w:rPr>
          <w:t>h</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divide the lamb.</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5 </w:t>
      </w:r>
      <w:r w:rsidRPr="004610B9">
        <w:rPr>
          <w:rStyle w:val="text"/>
          <w:rFonts w:ascii="Times New Roman" w:hAnsi="Times New Roman" w:cs="Times New Roman"/>
          <w:i/>
          <w:color w:val="000000"/>
          <w:sz w:val="28"/>
          <w:szCs w:val="28"/>
        </w:rPr>
        <w:t xml:space="preserve">Your </w:t>
      </w:r>
      <w:r w:rsidRPr="004610B9">
        <w:rPr>
          <w:rStyle w:val="text"/>
          <w:rFonts w:ascii="Times New Roman" w:hAnsi="Times New Roman" w:cs="Times New Roman"/>
          <w:i/>
          <w:color w:val="000000"/>
          <w:sz w:val="28"/>
          <w:szCs w:val="28"/>
          <w:vertAlign w:val="superscript"/>
        </w:rPr>
        <w:t>[</w:t>
      </w:r>
      <w:proofErr w:type="spellStart"/>
      <w:r w:rsidRPr="004610B9">
        <w:rPr>
          <w:rStyle w:val="text"/>
          <w:rFonts w:ascii="Times New Roman" w:hAnsi="Times New Roman" w:cs="Times New Roman"/>
          <w:i/>
          <w:color w:val="000000"/>
          <w:sz w:val="28"/>
          <w:szCs w:val="28"/>
          <w:vertAlign w:val="superscript"/>
        </w:rPr>
        <w:fldChar w:fldCharType="begin"/>
      </w:r>
      <w:r w:rsidRPr="004610B9">
        <w:rPr>
          <w:rStyle w:val="text"/>
          <w:rFonts w:ascii="Times New Roman" w:hAnsi="Times New Roman" w:cs="Times New Roman"/>
          <w:i/>
          <w:color w:val="000000"/>
          <w:sz w:val="28"/>
          <w:szCs w:val="28"/>
          <w:vertAlign w:val="superscript"/>
        </w:rPr>
        <w:instrText xml:space="preserve"> HYPERLINK "https://www.biblegateway.com/passage/?search=exodus+12&amp;version=NASB" \l "fen-NASB-1822i" \o "See footnote i" </w:instrText>
      </w:r>
      <w:r w:rsidRPr="004610B9">
        <w:rPr>
          <w:rStyle w:val="text"/>
          <w:rFonts w:ascii="Times New Roman" w:hAnsi="Times New Roman" w:cs="Times New Roman"/>
          <w:i/>
          <w:color w:val="000000"/>
          <w:sz w:val="28"/>
          <w:szCs w:val="28"/>
          <w:vertAlign w:val="superscript"/>
        </w:rPr>
        <w:fldChar w:fldCharType="separate"/>
      </w:r>
      <w:r w:rsidRPr="004610B9">
        <w:rPr>
          <w:rStyle w:val="Hyperlink"/>
          <w:rFonts w:ascii="Times New Roman" w:hAnsi="Times New Roman" w:cs="Times New Roman"/>
          <w:i/>
          <w:color w:val="631E16"/>
          <w:sz w:val="28"/>
          <w:szCs w:val="28"/>
          <w:vertAlign w:val="superscript"/>
        </w:rPr>
        <w:t>i</w:t>
      </w:r>
      <w:proofErr w:type="spellEnd"/>
      <w:r w:rsidRPr="004610B9">
        <w:rPr>
          <w:rStyle w:val="text"/>
          <w:rFonts w:ascii="Times New Roman" w:hAnsi="Times New Roman" w:cs="Times New Roman"/>
          <w:i/>
          <w:color w:val="000000"/>
          <w:sz w:val="28"/>
          <w:szCs w:val="28"/>
          <w:vertAlign w:val="superscript"/>
        </w:rPr>
        <w:fldChar w:fldCharType="end"/>
      </w:r>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lamb shall be an unblemished male a year old; you may take it from the sheep or from the goats.</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6 </w:t>
      </w:r>
      <w:r w:rsidRPr="004610B9">
        <w:rPr>
          <w:rStyle w:val="text"/>
          <w:rFonts w:ascii="Times New Roman" w:hAnsi="Times New Roman" w:cs="Times New Roman"/>
          <w:i/>
          <w:color w:val="000000"/>
          <w:sz w:val="28"/>
          <w:szCs w:val="28"/>
          <w:vertAlign w:val="superscript"/>
        </w:rPr>
        <w:t>[</w:t>
      </w:r>
      <w:hyperlink r:id="rId17" w:anchor="fen-NASB-1823j" w:tooltip="See footnote j" w:history="1">
        <w:r w:rsidRPr="004610B9">
          <w:rPr>
            <w:rStyle w:val="Hyperlink"/>
            <w:rFonts w:ascii="Times New Roman" w:hAnsi="Times New Roman" w:cs="Times New Roman"/>
            <w:i/>
            <w:color w:val="631E16"/>
            <w:sz w:val="28"/>
            <w:szCs w:val="28"/>
            <w:vertAlign w:val="superscript"/>
          </w:rPr>
          <w:t>j</w:t>
        </w:r>
      </w:hyperlink>
      <w:proofErr w:type="gramStart"/>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You</w:t>
      </w:r>
      <w:proofErr w:type="gramEnd"/>
      <w:r w:rsidRPr="004610B9">
        <w:rPr>
          <w:rStyle w:val="text"/>
          <w:rFonts w:ascii="Times New Roman" w:hAnsi="Times New Roman" w:cs="Times New Roman"/>
          <w:i/>
          <w:color w:val="000000"/>
          <w:sz w:val="28"/>
          <w:szCs w:val="28"/>
        </w:rPr>
        <w:t xml:space="preserve"> shall keep it until the fourteenth day of the same month, then the whole assembly of the congregation of Israel is to kill it </w:t>
      </w:r>
      <w:r w:rsidRPr="004610B9">
        <w:rPr>
          <w:rStyle w:val="text"/>
          <w:rFonts w:ascii="Times New Roman" w:hAnsi="Times New Roman" w:cs="Times New Roman"/>
          <w:i/>
          <w:color w:val="000000"/>
          <w:sz w:val="28"/>
          <w:szCs w:val="28"/>
          <w:vertAlign w:val="superscript"/>
        </w:rPr>
        <w:t>[</w:t>
      </w:r>
      <w:hyperlink r:id="rId18" w:anchor="fen-NASB-1823k" w:tooltip="See footnote k" w:history="1">
        <w:r w:rsidRPr="004610B9">
          <w:rPr>
            <w:rStyle w:val="Hyperlink"/>
            <w:rFonts w:ascii="Times New Roman" w:hAnsi="Times New Roman" w:cs="Times New Roman"/>
            <w:i/>
            <w:color w:val="631E16"/>
            <w:sz w:val="28"/>
            <w:szCs w:val="28"/>
            <w:vertAlign w:val="superscript"/>
          </w:rPr>
          <w:t>k</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at twilight.</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7 </w:t>
      </w:r>
      <w:r w:rsidRPr="004610B9">
        <w:rPr>
          <w:rStyle w:val="text"/>
          <w:rFonts w:ascii="Times New Roman" w:hAnsi="Times New Roman" w:cs="Times New Roman"/>
          <w:i/>
          <w:color w:val="000000"/>
          <w:sz w:val="28"/>
          <w:szCs w:val="28"/>
        </w:rPr>
        <w:t xml:space="preserve">Moreover, they shall take some of the blood and put it on the two doorposts and on the lintel </w:t>
      </w:r>
      <w:r w:rsidRPr="004610B9">
        <w:rPr>
          <w:rStyle w:val="text"/>
          <w:rFonts w:ascii="Times New Roman" w:hAnsi="Times New Roman" w:cs="Times New Roman"/>
          <w:i/>
          <w:color w:val="000000"/>
          <w:sz w:val="28"/>
          <w:szCs w:val="28"/>
          <w:vertAlign w:val="superscript"/>
        </w:rPr>
        <w:t>[</w:t>
      </w:r>
      <w:hyperlink r:id="rId19" w:anchor="fen-NASB-1824l" w:tooltip="See footnote l" w:history="1">
        <w:r w:rsidRPr="004610B9">
          <w:rPr>
            <w:rStyle w:val="Hyperlink"/>
            <w:rFonts w:ascii="Times New Roman" w:hAnsi="Times New Roman" w:cs="Times New Roman"/>
            <w:i/>
            <w:color w:val="631E16"/>
            <w:sz w:val="28"/>
            <w:szCs w:val="28"/>
            <w:vertAlign w:val="superscript"/>
          </w:rPr>
          <w:t>l</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of the houses in which they eat it.</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8 </w:t>
      </w:r>
      <w:r w:rsidRPr="004610B9">
        <w:rPr>
          <w:rStyle w:val="text"/>
          <w:rFonts w:ascii="Times New Roman" w:hAnsi="Times New Roman" w:cs="Times New Roman"/>
          <w:i/>
          <w:color w:val="000000"/>
          <w:sz w:val="28"/>
          <w:szCs w:val="28"/>
        </w:rPr>
        <w:t xml:space="preserve">They shall eat the flesh that </w:t>
      </w:r>
      <w:r w:rsidRPr="004610B9">
        <w:rPr>
          <w:rStyle w:val="text"/>
          <w:rFonts w:ascii="Times New Roman" w:hAnsi="Times New Roman" w:cs="Times New Roman"/>
          <w:i/>
          <w:iCs/>
          <w:color w:val="000000"/>
          <w:sz w:val="28"/>
          <w:szCs w:val="28"/>
        </w:rPr>
        <w:t>same</w:t>
      </w:r>
      <w:r w:rsidRPr="004610B9">
        <w:rPr>
          <w:rStyle w:val="text"/>
          <w:rFonts w:ascii="Times New Roman" w:hAnsi="Times New Roman" w:cs="Times New Roman"/>
          <w:i/>
          <w:color w:val="000000"/>
          <w:sz w:val="28"/>
          <w:szCs w:val="28"/>
        </w:rPr>
        <w:t xml:space="preserve"> night, roasted with fire, and they shall eat it with unleavened bread </w:t>
      </w:r>
      <w:r w:rsidRPr="004610B9">
        <w:rPr>
          <w:rStyle w:val="text"/>
          <w:rFonts w:ascii="Times New Roman" w:hAnsi="Times New Roman" w:cs="Times New Roman"/>
          <w:i/>
          <w:color w:val="000000"/>
          <w:sz w:val="28"/>
          <w:szCs w:val="28"/>
          <w:vertAlign w:val="superscript"/>
        </w:rPr>
        <w:t>[</w:t>
      </w:r>
      <w:hyperlink r:id="rId20" w:anchor="fen-NASB-1825m" w:tooltip="See footnote m" w:history="1">
        <w:r w:rsidRPr="004610B9">
          <w:rPr>
            <w:rStyle w:val="Hyperlink"/>
            <w:rFonts w:ascii="Times New Roman" w:hAnsi="Times New Roman" w:cs="Times New Roman"/>
            <w:i/>
            <w:color w:val="631E16"/>
            <w:sz w:val="28"/>
            <w:szCs w:val="28"/>
            <w:vertAlign w:val="superscript"/>
          </w:rPr>
          <w:t>m</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and bitter herbs.</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9 </w:t>
      </w:r>
      <w:r w:rsidRPr="004610B9">
        <w:rPr>
          <w:rStyle w:val="text"/>
          <w:rFonts w:ascii="Times New Roman" w:hAnsi="Times New Roman" w:cs="Times New Roman"/>
          <w:i/>
          <w:color w:val="000000"/>
          <w:sz w:val="28"/>
          <w:szCs w:val="28"/>
        </w:rPr>
        <w:t xml:space="preserve">Do not eat any of it raw or boiled at all with water, but rather roasted with fire, </w:t>
      </w:r>
      <w:r w:rsidRPr="004610B9">
        <w:rPr>
          <w:rStyle w:val="text"/>
          <w:rFonts w:ascii="Times New Roman" w:hAnsi="Times New Roman" w:cs="Times New Roman"/>
          <w:i/>
          <w:iCs/>
          <w:color w:val="000000"/>
          <w:sz w:val="28"/>
          <w:szCs w:val="28"/>
        </w:rPr>
        <w:t>both</w:t>
      </w:r>
      <w:r w:rsidRPr="004610B9">
        <w:rPr>
          <w:rStyle w:val="text"/>
          <w:rFonts w:ascii="Times New Roman" w:hAnsi="Times New Roman" w:cs="Times New Roman"/>
          <w:i/>
          <w:color w:val="000000"/>
          <w:sz w:val="28"/>
          <w:szCs w:val="28"/>
        </w:rPr>
        <w:t xml:space="preserve"> its head and its legs along with its entrails.</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10 </w:t>
      </w:r>
      <w:r w:rsidRPr="004610B9">
        <w:rPr>
          <w:rStyle w:val="text"/>
          <w:rFonts w:ascii="Times New Roman" w:hAnsi="Times New Roman" w:cs="Times New Roman"/>
          <w:i/>
          <w:color w:val="000000"/>
          <w:sz w:val="28"/>
          <w:szCs w:val="28"/>
        </w:rPr>
        <w:t>And you shall not leave any of it over until morning, but whatever is left of it until morning, you shall burn with fire.</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11 </w:t>
      </w:r>
      <w:r w:rsidRPr="004610B9">
        <w:rPr>
          <w:rStyle w:val="text"/>
          <w:rFonts w:ascii="Times New Roman" w:hAnsi="Times New Roman" w:cs="Times New Roman"/>
          <w:i/>
          <w:color w:val="000000"/>
          <w:sz w:val="28"/>
          <w:szCs w:val="28"/>
        </w:rPr>
        <w:t xml:space="preserve">Now </w:t>
      </w:r>
      <w:r w:rsidRPr="00D0331E">
        <w:rPr>
          <w:rStyle w:val="text"/>
          <w:rFonts w:ascii="Times New Roman" w:hAnsi="Times New Roman" w:cs="Times New Roman"/>
          <w:b/>
          <w:i/>
          <w:color w:val="000000"/>
          <w:sz w:val="28"/>
          <w:szCs w:val="28"/>
        </w:rPr>
        <w:t xml:space="preserve">you shall eat it in this manner: </w:t>
      </w:r>
      <w:r w:rsidRPr="00D0331E">
        <w:rPr>
          <w:rStyle w:val="text"/>
          <w:rFonts w:ascii="Times New Roman" w:hAnsi="Times New Roman" w:cs="Times New Roman"/>
          <w:b/>
          <w:i/>
          <w:iCs/>
          <w:color w:val="000000"/>
          <w:sz w:val="28"/>
          <w:szCs w:val="28"/>
        </w:rPr>
        <w:t>with</w:t>
      </w:r>
      <w:r w:rsidRPr="00D0331E">
        <w:rPr>
          <w:rStyle w:val="text"/>
          <w:rFonts w:ascii="Times New Roman" w:hAnsi="Times New Roman" w:cs="Times New Roman"/>
          <w:b/>
          <w:i/>
          <w:color w:val="000000"/>
          <w:sz w:val="28"/>
          <w:szCs w:val="28"/>
        </w:rPr>
        <w:t xml:space="preserve"> your loins girded, your sandals on your feet, and your staff in your hand; and you shall eat it in haste</w:t>
      </w:r>
      <w:r w:rsidRPr="004610B9">
        <w:rPr>
          <w:rStyle w:val="text"/>
          <w:rFonts w:ascii="Times New Roman" w:hAnsi="Times New Roman" w:cs="Times New Roman"/>
          <w:i/>
          <w:color w:val="000000"/>
          <w:sz w:val="28"/>
          <w:szCs w:val="28"/>
        </w:rPr>
        <w:t xml:space="preserve">—it is the </w:t>
      </w:r>
      <w:r w:rsidRPr="004610B9">
        <w:rPr>
          <w:rStyle w:val="small-caps"/>
          <w:rFonts w:ascii="Times New Roman" w:hAnsi="Times New Roman" w:cs="Times New Roman"/>
          <w:i/>
          <w:smallCaps/>
          <w:color w:val="000000"/>
          <w:sz w:val="28"/>
          <w:szCs w:val="28"/>
        </w:rPr>
        <w:t>Lord’s</w:t>
      </w:r>
      <w:r w:rsidRPr="004610B9">
        <w:rPr>
          <w:rStyle w:val="text"/>
          <w:rFonts w:ascii="Times New Roman" w:hAnsi="Times New Roman" w:cs="Times New Roman"/>
          <w:i/>
          <w:color w:val="000000"/>
          <w:sz w:val="28"/>
          <w:szCs w:val="28"/>
        </w:rPr>
        <w:t xml:space="preserve"> Passover.</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12 </w:t>
      </w:r>
      <w:r w:rsidRPr="004610B9">
        <w:rPr>
          <w:rStyle w:val="text"/>
          <w:rFonts w:ascii="Times New Roman" w:hAnsi="Times New Roman" w:cs="Times New Roman"/>
          <w:i/>
          <w:color w:val="000000"/>
          <w:sz w:val="28"/>
          <w:szCs w:val="28"/>
        </w:rPr>
        <w:t xml:space="preserve">For I will go through the land of Egypt on that night, and will strike down all the firstborn in the land of Egypt, both man and beast; and against all the gods of Egypt I will execute judgments—I am the </w:t>
      </w:r>
      <w:r w:rsidRPr="004610B9">
        <w:rPr>
          <w:rStyle w:val="small-caps"/>
          <w:rFonts w:ascii="Times New Roman" w:hAnsi="Times New Roman" w:cs="Times New Roman"/>
          <w:i/>
          <w:smallCaps/>
          <w:color w:val="000000"/>
          <w:sz w:val="28"/>
          <w:szCs w:val="28"/>
        </w:rPr>
        <w:t>Lord</w:t>
      </w:r>
      <w:r w:rsidRPr="004610B9">
        <w:rPr>
          <w:rStyle w:val="text"/>
          <w:rFonts w:ascii="Times New Roman" w:hAnsi="Times New Roman" w:cs="Times New Roman"/>
          <w:i/>
          <w:color w:val="000000"/>
          <w:sz w:val="28"/>
          <w:szCs w:val="28"/>
        </w:rPr>
        <w:t>.</w:t>
      </w:r>
      <w:r w:rsidRPr="004610B9">
        <w:rPr>
          <w:rFonts w:ascii="Times New Roman" w:hAnsi="Times New Roman" w:cs="Times New Roman"/>
          <w:i/>
          <w:color w:val="000000"/>
          <w:sz w:val="28"/>
          <w:szCs w:val="28"/>
        </w:rPr>
        <w:t xml:space="preserve"> </w:t>
      </w:r>
      <w:r w:rsidRPr="004610B9">
        <w:rPr>
          <w:rStyle w:val="text"/>
          <w:rFonts w:ascii="Times New Roman" w:hAnsi="Times New Roman" w:cs="Times New Roman"/>
          <w:b/>
          <w:bCs/>
          <w:i/>
          <w:color w:val="000000"/>
          <w:sz w:val="28"/>
          <w:szCs w:val="28"/>
          <w:vertAlign w:val="superscript"/>
        </w:rPr>
        <w:t>13 </w:t>
      </w:r>
      <w:r w:rsidRPr="004610B9">
        <w:rPr>
          <w:rStyle w:val="text"/>
          <w:rFonts w:ascii="Times New Roman" w:hAnsi="Times New Roman" w:cs="Times New Roman"/>
          <w:i/>
          <w:color w:val="000000"/>
          <w:sz w:val="28"/>
          <w:szCs w:val="28"/>
        </w:rPr>
        <w:t xml:space="preserve">The blood shall be a sign for you on the houses where you </w:t>
      </w:r>
      <w:r w:rsidRPr="004610B9">
        <w:rPr>
          <w:rStyle w:val="text"/>
          <w:rFonts w:ascii="Times New Roman" w:hAnsi="Times New Roman" w:cs="Times New Roman"/>
          <w:i/>
          <w:color w:val="000000"/>
          <w:sz w:val="28"/>
          <w:szCs w:val="28"/>
          <w:vertAlign w:val="superscript"/>
        </w:rPr>
        <w:t>[</w:t>
      </w:r>
      <w:hyperlink r:id="rId21" w:anchor="fen-NASB-1830n" w:tooltip="See footnote n" w:history="1">
        <w:r w:rsidRPr="004610B9">
          <w:rPr>
            <w:rStyle w:val="Hyperlink"/>
            <w:rFonts w:ascii="Times New Roman" w:hAnsi="Times New Roman" w:cs="Times New Roman"/>
            <w:i/>
            <w:color w:val="631E16"/>
            <w:sz w:val="28"/>
            <w:szCs w:val="28"/>
            <w:vertAlign w:val="superscript"/>
          </w:rPr>
          <w:t>n</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 xml:space="preserve">live; and when I see the blood I will pass over you, and no plague will befall you </w:t>
      </w:r>
      <w:r w:rsidRPr="004610B9">
        <w:rPr>
          <w:rStyle w:val="text"/>
          <w:rFonts w:ascii="Times New Roman" w:hAnsi="Times New Roman" w:cs="Times New Roman"/>
          <w:i/>
          <w:color w:val="000000"/>
          <w:sz w:val="28"/>
          <w:szCs w:val="28"/>
          <w:vertAlign w:val="superscript"/>
        </w:rPr>
        <w:t>[</w:t>
      </w:r>
      <w:hyperlink r:id="rId22" w:anchor="fen-NASB-1830o" w:tooltip="See footnote o" w:history="1">
        <w:r w:rsidRPr="004610B9">
          <w:rPr>
            <w:rStyle w:val="Hyperlink"/>
            <w:rFonts w:ascii="Times New Roman" w:hAnsi="Times New Roman" w:cs="Times New Roman"/>
            <w:i/>
            <w:color w:val="631E16"/>
            <w:sz w:val="28"/>
            <w:szCs w:val="28"/>
            <w:vertAlign w:val="superscript"/>
          </w:rPr>
          <w:t>o</w:t>
        </w:r>
      </w:hyperlink>
      <w:r w:rsidRPr="004610B9">
        <w:rPr>
          <w:rStyle w:val="text"/>
          <w:rFonts w:ascii="Times New Roman" w:hAnsi="Times New Roman" w:cs="Times New Roman"/>
          <w:i/>
          <w:color w:val="000000"/>
          <w:sz w:val="28"/>
          <w:szCs w:val="28"/>
          <w:vertAlign w:val="superscript"/>
        </w:rPr>
        <w:t>]</w:t>
      </w:r>
      <w:r w:rsidRPr="004610B9">
        <w:rPr>
          <w:rStyle w:val="text"/>
          <w:rFonts w:ascii="Times New Roman" w:hAnsi="Times New Roman" w:cs="Times New Roman"/>
          <w:i/>
          <w:color w:val="000000"/>
          <w:sz w:val="28"/>
          <w:szCs w:val="28"/>
        </w:rPr>
        <w:t xml:space="preserve">to destroy </w:t>
      </w:r>
      <w:r w:rsidRPr="004610B9">
        <w:rPr>
          <w:rStyle w:val="text"/>
          <w:rFonts w:ascii="Times New Roman" w:hAnsi="Times New Roman" w:cs="Times New Roman"/>
          <w:i/>
          <w:iCs/>
          <w:color w:val="000000"/>
          <w:sz w:val="28"/>
          <w:szCs w:val="28"/>
        </w:rPr>
        <w:t>you</w:t>
      </w:r>
      <w:r w:rsidRPr="004610B9">
        <w:rPr>
          <w:rStyle w:val="text"/>
          <w:rFonts w:ascii="Times New Roman" w:hAnsi="Times New Roman" w:cs="Times New Roman"/>
          <w:i/>
          <w:color w:val="000000"/>
          <w:sz w:val="28"/>
          <w:szCs w:val="28"/>
        </w:rPr>
        <w:t xml:space="preserve"> when I strike the land of Egypt.</w:t>
      </w:r>
      <w:r w:rsidRPr="004610B9">
        <w:rPr>
          <w:rStyle w:val="text"/>
          <w:rFonts w:ascii="Times New Roman" w:hAnsi="Times New Roman" w:cs="Times New Roman"/>
          <w:i/>
          <w:color w:val="000000"/>
          <w:sz w:val="28"/>
          <w:szCs w:val="28"/>
        </w:rPr>
        <w:t xml:space="preserve"> (Exodus 12:1-13)</w:t>
      </w:r>
    </w:p>
    <w:p w:rsidR="00A65241" w:rsidRDefault="00CC659E" w:rsidP="00485C75">
      <w:pPr>
        <w:rPr>
          <w:rFonts w:ascii="Times New Roman" w:hAnsi="Times New Roman" w:cs="Times New Roman"/>
          <w:sz w:val="28"/>
          <w:szCs w:val="28"/>
        </w:rPr>
      </w:pPr>
      <w:r>
        <w:rPr>
          <w:rFonts w:ascii="Times New Roman" w:hAnsi="Times New Roman" w:cs="Times New Roman"/>
          <w:sz w:val="28"/>
          <w:szCs w:val="28"/>
        </w:rPr>
        <w:t xml:space="preserve">Exodus 12 tells us that the lamb must be a year old.  We have all been </w:t>
      </w:r>
      <w:r w:rsidR="000F6A1A">
        <w:rPr>
          <w:rFonts w:ascii="Times New Roman" w:hAnsi="Times New Roman" w:cs="Times New Roman"/>
          <w:sz w:val="28"/>
          <w:szCs w:val="28"/>
        </w:rPr>
        <w:t>taught that it was a little</w:t>
      </w:r>
      <w:r>
        <w:rPr>
          <w:rFonts w:ascii="Times New Roman" w:hAnsi="Times New Roman" w:cs="Times New Roman"/>
          <w:sz w:val="28"/>
          <w:szCs w:val="28"/>
        </w:rPr>
        <w:t xml:space="preserve"> baby lamb.  It was not.  A yearling lamb is technically still called a lamb; and normally weighs </w:t>
      </w:r>
      <w:r w:rsidR="002B6C1D">
        <w:rPr>
          <w:rFonts w:ascii="Times New Roman" w:hAnsi="Times New Roman" w:cs="Times New Roman"/>
          <w:sz w:val="28"/>
          <w:szCs w:val="28"/>
        </w:rPr>
        <w:t xml:space="preserve">around 80 lbs.  </w:t>
      </w:r>
      <w:r w:rsidR="000F6A1A">
        <w:rPr>
          <w:rFonts w:ascii="Times New Roman" w:hAnsi="Times New Roman" w:cs="Times New Roman"/>
          <w:sz w:val="28"/>
          <w:szCs w:val="28"/>
        </w:rPr>
        <w:t xml:space="preserve">Sheep meat is called lamb until the animal reaches a year in age.  </w:t>
      </w:r>
      <w:r w:rsidR="002B6C1D">
        <w:rPr>
          <w:rFonts w:ascii="Times New Roman" w:hAnsi="Times New Roman" w:cs="Times New Roman"/>
          <w:sz w:val="28"/>
          <w:szCs w:val="28"/>
        </w:rPr>
        <w:t>After that it is called mutton.  An 80 lb. lamb will yield around 40 lbs. of meat.  The Passover requires that the h</w:t>
      </w:r>
      <w:r w:rsidR="00810E74">
        <w:rPr>
          <w:rFonts w:ascii="Times New Roman" w:hAnsi="Times New Roman" w:cs="Times New Roman"/>
          <w:sz w:val="28"/>
          <w:szCs w:val="28"/>
        </w:rPr>
        <w:t xml:space="preserve">ead and the legs and entrails also be roasted. </w:t>
      </w:r>
      <w:r w:rsidR="00AA7F98">
        <w:rPr>
          <w:rFonts w:ascii="Times New Roman" w:hAnsi="Times New Roman" w:cs="Times New Roman"/>
          <w:sz w:val="28"/>
          <w:szCs w:val="28"/>
        </w:rPr>
        <w:t xml:space="preserve">The entirety of the animal is to be used up.  </w:t>
      </w:r>
      <w:r w:rsidR="00810E74">
        <w:rPr>
          <w:rFonts w:ascii="Times New Roman" w:hAnsi="Times New Roman" w:cs="Times New Roman"/>
          <w:sz w:val="28"/>
          <w:szCs w:val="28"/>
        </w:rPr>
        <w:t xml:space="preserve"> Everything not eaten must be burnt that night.  That is a lot of lamb meat to eat.  One lamb could easily feed 40-80 people.  Households were to combine, if they could not eat the whole lamb.  </w:t>
      </w:r>
      <w:r w:rsidR="00AA7F98">
        <w:rPr>
          <w:rFonts w:ascii="Times New Roman" w:hAnsi="Times New Roman" w:cs="Times New Roman"/>
          <w:sz w:val="28"/>
          <w:szCs w:val="28"/>
        </w:rPr>
        <w:t xml:space="preserve">An </w:t>
      </w:r>
      <w:r w:rsidR="00810E74">
        <w:rPr>
          <w:rFonts w:ascii="Times New Roman" w:hAnsi="Times New Roman" w:cs="Times New Roman"/>
          <w:sz w:val="28"/>
          <w:szCs w:val="28"/>
        </w:rPr>
        <w:t xml:space="preserve">80 lb. </w:t>
      </w:r>
      <w:r w:rsidR="00AA7F98">
        <w:rPr>
          <w:rFonts w:ascii="Times New Roman" w:hAnsi="Times New Roman" w:cs="Times New Roman"/>
          <w:sz w:val="28"/>
          <w:szCs w:val="28"/>
        </w:rPr>
        <w:t xml:space="preserve">animal </w:t>
      </w:r>
      <w:r w:rsidR="00810E74">
        <w:rPr>
          <w:rFonts w:ascii="Times New Roman" w:hAnsi="Times New Roman" w:cs="Times New Roman"/>
          <w:sz w:val="28"/>
          <w:szCs w:val="28"/>
        </w:rPr>
        <w:t xml:space="preserve">is considered the peak of flavor for lamb.  After that mutton and older sheep meat has a less-favorable taste.  </w:t>
      </w:r>
    </w:p>
    <w:p w:rsidR="00810E74" w:rsidRDefault="00A84D10" w:rsidP="00485C75">
      <w:pPr>
        <w:rPr>
          <w:rFonts w:ascii="Times New Roman" w:hAnsi="Times New Roman" w:cs="Times New Roman"/>
          <w:sz w:val="28"/>
          <w:szCs w:val="28"/>
        </w:rPr>
      </w:pPr>
      <w:r>
        <w:rPr>
          <w:rFonts w:ascii="Times New Roman" w:hAnsi="Times New Roman" w:cs="Times New Roman"/>
          <w:sz w:val="28"/>
          <w:szCs w:val="28"/>
        </w:rPr>
        <w:t xml:space="preserve">The lamb represents the substitutionary death of Jesus for us. </w:t>
      </w:r>
      <w:r w:rsidR="00AA7F98">
        <w:rPr>
          <w:rFonts w:ascii="Times New Roman" w:hAnsi="Times New Roman" w:cs="Times New Roman"/>
          <w:sz w:val="28"/>
          <w:szCs w:val="28"/>
        </w:rPr>
        <w:t xml:space="preserve"> He was a perfect and sinless specimen.  He was killed to protect us from the coming judgement.  </w:t>
      </w:r>
      <w:r w:rsidR="00A65241">
        <w:rPr>
          <w:rFonts w:ascii="Times New Roman" w:hAnsi="Times New Roman" w:cs="Times New Roman"/>
          <w:sz w:val="28"/>
          <w:szCs w:val="28"/>
        </w:rPr>
        <w:t xml:space="preserve">All of the Old Testament rituals represent the coming fulfillment in the messiah.  The celebrations today; point back in time to the cross.  The lamb had to </w:t>
      </w:r>
      <w:r w:rsidR="005827B6">
        <w:rPr>
          <w:rFonts w:ascii="Times New Roman" w:hAnsi="Times New Roman" w:cs="Times New Roman"/>
          <w:sz w:val="28"/>
          <w:szCs w:val="28"/>
        </w:rPr>
        <w:t xml:space="preserve">be </w:t>
      </w:r>
      <w:r w:rsidR="005827B6">
        <w:rPr>
          <w:rFonts w:ascii="Times New Roman" w:hAnsi="Times New Roman" w:cs="Times New Roman"/>
          <w:sz w:val="28"/>
          <w:szCs w:val="28"/>
        </w:rPr>
        <w:lastRenderedPageBreak/>
        <w:t>unblemished</w:t>
      </w:r>
      <w:r w:rsidR="00A65241">
        <w:rPr>
          <w:rFonts w:ascii="Times New Roman" w:hAnsi="Times New Roman" w:cs="Times New Roman"/>
          <w:sz w:val="28"/>
          <w:szCs w:val="28"/>
        </w:rPr>
        <w:t xml:space="preserve"> and spotless.  Spotlessness refers to being without genetic defect.  Unblemished refers to without injury.</w:t>
      </w:r>
      <w:r w:rsidR="005827B6">
        <w:rPr>
          <w:rFonts w:ascii="Times New Roman" w:hAnsi="Times New Roman" w:cs="Times New Roman"/>
          <w:sz w:val="28"/>
          <w:szCs w:val="28"/>
        </w:rPr>
        <w:t xml:space="preserve">  Jesus was the only sinless man.  The original Passover </w:t>
      </w:r>
      <w:r w:rsidR="00E8641B">
        <w:rPr>
          <w:rFonts w:ascii="Times New Roman" w:hAnsi="Times New Roman" w:cs="Times New Roman"/>
          <w:sz w:val="28"/>
          <w:szCs w:val="28"/>
        </w:rPr>
        <w:t>included a</w:t>
      </w:r>
      <w:r w:rsidR="005827B6">
        <w:rPr>
          <w:rFonts w:ascii="Times New Roman" w:hAnsi="Times New Roman" w:cs="Times New Roman"/>
          <w:sz w:val="28"/>
          <w:szCs w:val="28"/>
        </w:rPr>
        <w:t xml:space="preserve"> lot of blood.  The blood of the lamb was splattered on the door lintel and door jambs.  When the death angel passed over the homes he was looking to </w:t>
      </w:r>
      <w:r w:rsidR="00E8641B">
        <w:rPr>
          <w:rFonts w:ascii="Times New Roman" w:hAnsi="Times New Roman" w:cs="Times New Roman"/>
          <w:sz w:val="28"/>
          <w:szCs w:val="28"/>
        </w:rPr>
        <w:t xml:space="preserve">confirm the price had been paid </w:t>
      </w:r>
      <w:r w:rsidR="00AA7F98">
        <w:rPr>
          <w:rFonts w:ascii="Times New Roman" w:hAnsi="Times New Roman" w:cs="Times New Roman"/>
          <w:sz w:val="28"/>
          <w:szCs w:val="28"/>
        </w:rPr>
        <w:t>at</w:t>
      </w:r>
      <w:r w:rsidR="005827B6">
        <w:rPr>
          <w:rFonts w:ascii="Times New Roman" w:hAnsi="Times New Roman" w:cs="Times New Roman"/>
          <w:sz w:val="28"/>
          <w:szCs w:val="28"/>
        </w:rPr>
        <w:t xml:space="preserve"> every household.  The firstborn would be killed in every home.  If the death angel saw blood splattered all over the front door; he attributed that home as to have already experienced a slaughter at the front door….and he moved on or (passed over).  </w:t>
      </w:r>
    </w:p>
    <w:p w:rsidR="005827B6" w:rsidRDefault="005827B6" w:rsidP="00485C75">
      <w:pPr>
        <w:rPr>
          <w:rFonts w:ascii="Times New Roman" w:hAnsi="Times New Roman" w:cs="Times New Roman"/>
          <w:sz w:val="28"/>
          <w:szCs w:val="28"/>
        </w:rPr>
      </w:pPr>
      <w:r>
        <w:rPr>
          <w:rFonts w:ascii="Times New Roman" w:hAnsi="Times New Roman" w:cs="Times New Roman"/>
          <w:sz w:val="28"/>
          <w:szCs w:val="28"/>
        </w:rPr>
        <w:t>The Passover was not celebrated for many years after entering the land of Canaan.  King Hezekiah re-instituted it after many years of it lapsing.</w:t>
      </w:r>
    </w:p>
    <w:p w:rsidR="005827B6" w:rsidRPr="005827B6" w:rsidRDefault="005827B6" w:rsidP="005827B6">
      <w:pPr>
        <w:spacing w:after="150" w:line="240" w:lineRule="auto"/>
        <w:rPr>
          <w:rFonts w:ascii="Times New Roman" w:eastAsia="Times New Roman" w:hAnsi="Times New Roman" w:cs="Times New Roman"/>
          <w:i/>
          <w:color w:val="000000"/>
          <w:sz w:val="28"/>
          <w:szCs w:val="28"/>
        </w:rPr>
      </w:pPr>
      <w:r w:rsidRPr="005827B6">
        <w:rPr>
          <w:rFonts w:ascii="Times New Roman" w:eastAsia="Times New Roman" w:hAnsi="Times New Roman" w:cs="Times New Roman"/>
          <w:i/>
          <w:color w:val="000000"/>
          <w:sz w:val="28"/>
          <w:szCs w:val="28"/>
        </w:rPr>
        <w:t xml:space="preserve">Now Hezekiah sent to all Israel and Judah and wrote letters also to Ephraim and </w:t>
      </w:r>
      <w:proofErr w:type="gramStart"/>
      <w:r w:rsidRPr="005827B6">
        <w:rPr>
          <w:rFonts w:ascii="Times New Roman" w:eastAsia="Times New Roman" w:hAnsi="Times New Roman" w:cs="Times New Roman"/>
          <w:i/>
          <w:color w:val="000000"/>
          <w:sz w:val="28"/>
          <w:szCs w:val="28"/>
        </w:rPr>
        <w:t>Manasseh, that</w:t>
      </w:r>
      <w:proofErr w:type="gramEnd"/>
      <w:r w:rsidRPr="005827B6">
        <w:rPr>
          <w:rFonts w:ascii="Times New Roman" w:eastAsia="Times New Roman" w:hAnsi="Times New Roman" w:cs="Times New Roman"/>
          <w:i/>
          <w:color w:val="000000"/>
          <w:sz w:val="28"/>
          <w:szCs w:val="28"/>
        </w:rPr>
        <w:t xml:space="preserve"> they should come to the house of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at Jerusalem to </w:t>
      </w:r>
      <w:r w:rsidRPr="005827B6">
        <w:rPr>
          <w:rFonts w:ascii="Times New Roman" w:eastAsia="Times New Roman" w:hAnsi="Times New Roman" w:cs="Times New Roman"/>
          <w:i/>
          <w:color w:val="000000"/>
          <w:sz w:val="28"/>
          <w:szCs w:val="28"/>
          <w:vertAlign w:val="superscript"/>
        </w:rPr>
        <w:t>[</w:t>
      </w:r>
      <w:hyperlink r:id="rId23" w:anchor="fen-NASB-11829a" w:tooltip="See footnote a" w:history="1">
        <w:r w:rsidRPr="005827B6">
          <w:rPr>
            <w:rFonts w:ascii="Times New Roman" w:eastAsia="Times New Roman" w:hAnsi="Times New Roman" w:cs="Times New Roman"/>
            <w:i/>
            <w:color w:val="631E16"/>
            <w:sz w:val="28"/>
            <w:szCs w:val="28"/>
            <w:vertAlign w:val="superscript"/>
          </w:rPr>
          <w:t>a</w:t>
        </w:r>
      </w:hyperlink>
      <w:r w:rsidRPr="005827B6">
        <w:rPr>
          <w:rFonts w:ascii="Times New Roman" w:eastAsia="Times New Roman" w:hAnsi="Times New Roman" w:cs="Times New Roman"/>
          <w:i/>
          <w:color w:val="000000"/>
          <w:sz w:val="28"/>
          <w:szCs w:val="28"/>
          <w:vertAlign w:val="superscript"/>
        </w:rPr>
        <w:t>]</w:t>
      </w:r>
      <w:r w:rsidRPr="005827B6">
        <w:rPr>
          <w:rFonts w:ascii="Times New Roman" w:eastAsia="Times New Roman" w:hAnsi="Times New Roman" w:cs="Times New Roman"/>
          <w:i/>
          <w:color w:val="000000"/>
          <w:sz w:val="28"/>
          <w:szCs w:val="28"/>
        </w:rPr>
        <w:t xml:space="preserve">celebrate the Passover to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God of Israel. </w:t>
      </w:r>
      <w:r w:rsidRPr="005827B6">
        <w:rPr>
          <w:rFonts w:ascii="Times New Roman" w:eastAsia="Times New Roman" w:hAnsi="Times New Roman" w:cs="Times New Roman"/>
          <w:b/>
          <w:bCs/>
          <w:i/>
          <w:color w:val="000000"/>
          <w:sz w:val="28"/>
          <w:szCs w:val="28"/>
          <w:vertAlign w:val="superscript"/>
        </w:rPr>
        <w:t>2 </w:t>
      </w:r>
      <w:r w:rsidR="00E523FB">
        <w:rPr>
          <w:rFonts w:ascii="Times New Roman" w:eastAsia="Times New Roman" w:hAnsi="Times New Roman" w:cs="Times New Roman"/>
          <w:b/>
          <w:bCs/>
          <w:i/>
          <w:color w:val="000000"/>
          <w:sz w:val="28"/>
          <w:szCs w:val="28"/>
        </w:rPr>
        <w:t>….</w:t>
      </w:r>
      <w:r w:rsidRPr="005827B6">
        <w:rPr>
          <w:rFonts w:ascii="Times New Roman" w:eastAsia="Times New Roman" w:hAnsi="Times New Roman" w:cs="Times New Roman"/>
          <w:i/>
          <w:color w:val="000000"/>
          <w:sz w:val="28"/>
          <w:szCs w:val="28"/>
        </w:rPr>
        <w:t xml:space="preserve"> For </w:t>
      </w:r>
      <w:r w:rsidRPr="00AA7F98">
        <w:rPr>
          <w:rFonts w:ascii="Times New Roman" w:eastAsia="Times New Roman" w:hAnsi="Times New Roman" w:cs="Times New Roman"/>
          <w:b/>
          <w:i/>
          <w:color w:val="000000"/>
          <w:sz w:val="28"/>
          <w:szCs w:val="28"/>
        </w:rPr>
        <w:t xml:space="preserve">they had not celebrated </w:t>
      </w:r>
      <w:r w:rsidRPr="00AA7F98">
        <w:rPr>
          <w:rFonts w:ascii="Times New Roman" w:eastAsia="Times New Roman" w:hAnsi="Times New Roman" w:cs="Times New Roman"/>
          <w:b/>
          <w:i/>
          <w:iCs/>
          <w:color w:val="000000"/>
          <w:sz w:val="28"/>
          <w:szCs w:val="28"/>
        </w:rPr>
        <w:t>it</w:t>
      </w:r>
      <w:r w:rsidRPr="00AA7F98">
        <w:rPr>
          <w:rFonts w:ascii="Times New Roman" w:eastAsia="Times New Roman" w:hAnsi="Times New Roman" w:cs="Times New Roman"/>
          <w:b/>
          <w:i/>
          <w:color w:val="000000"/>
          <w:sz w:val="28"/>
          <w:szCs w:val="28"/>
        </w:rPr>
        <w:t xml:space="preserve"> in great numbers as it was </w:t>
      </w:r>
      <w:r w:rsidRPr="00AA7F98">
        <w:rPr>
          <w:rFonts w:ascii="Times New Roman" w:eastAsia="Times New Roman" w:hAnsi="Times New Roman" w:cs="Times New Roman"/>
          <w:b/>
          <w:i/>
          <w:color w:val="000000"/>
          <w:sz w:val="28"/>
          <w:szCs w:val="28"/>
          <w:vertAlign w:val="superscript"/>
        </w:rPr>
        <w:t>[</w:t>
      </w:r>
      <w:hyperlink r:id="rId24" w:anchor="fen-NASB-11833d" w:tooltip="See footnote d" w:history="1">
        <w:r w:rsidRPr="00AA7F98">
          <w:rPr>
            <w:rFonts w:ascii="Times New Roman" w:eastAsia="Times New Roman" w:hAnsi="Times New Roman" w:cs="Times New Roman"/>
            <w:b/>
            <w:i/>
            <w:color w:val="631E16"/>
            <w:sz w:val="28"/>
            <w:szCs w:val="28"/>
            <w:vertAlign w:val="superscript"/>
          </w:rPr>
          <w:t>d</w:t>
        </w:r>
      </w:hyperlink>
      <w:r w:rsidRPr="00AA7F98">
        <w:rPr>
          <w:rFonts w:ascii="Times New Roman" w:eastAsia="Times New Roman" w:hAnsi="Times New Roman" w:cs="Times New Roman"/>
          <w:b/>
          <w:i/>
          <w:color w:val="000000"/>
          <w:sz w:val="28"/>
          <w:szCs w:val="28"/>
          <w:vertAlign w:val="superscript"/>
        </w:rPr>
        <w:t>]</w:t>
      </w:r>
      <w:r w:rsidRPr="00AA7F98">
        <w:rPr>
          <w:rFonts w:ascii="Times New Roman" w:eastAsia="Times New Roman" w:hAnsi="Times New Roman" w:cs="Times New Roman"/>
          <w:b/>
          <w:i/>
          <w:color w:val="000000"/>
          <w:sz w:val="28"/>
          <w:szCs w:val="28"/>
        </w:rPr>
        <w:t>prescribed.</w:t>
      </w:r>
      <w:r w:rsidRPr="005827B6">
        <w:rPr>
          <w:rFonts w:ascii="Times New Roman" w:eastAsia="Times New Roman" w:hAnsi="Times New Roman" w:cs="Times New Roman"/>
          <w:i/>
          <w:color w:val="000000"/>
          <w:sz w:val="28"/>
          <w:szCs w:val="28"/>
        </w:rPr>
        <w:t xml:space="preserve"> </w:t>
      </w:r>
      <w:r w:rsidRPr="005827B6">
        <w:rPr>
          <w:rFonts w:ascii="Times New Roman" w:eastAsia="Times New Roman" w:hAnsi="Times New Roman" w:cs="Times New Roman"/>
          <w:b/>
          <w:bCs/>
          <w:i/>
          <w:color w:val="000000"/>
          <w:sz w:val="28"/>
          <w:szCs w:val="28"/>
          <w:vertAlign w:val="superscript"/>
        </w:rPr>
        <w:t>6 </w:t>
      </w:r>
      <w:r w:rsidRPr="005827B6">
        <w:rPr>
          <w:rFonts w:ascii="Times New Roman" w:eastAsia="Times New Roman" w:hAnsi="Times New Roman" w:cs="Times New Roman"/>
          <w:i/>
          <w:color w:val="000000"/>
          <w:sz w:val="28"/>
          <w:szCs w:val="28"/>
        </w:rPr>
        <w:t xml:space="preserve">The </w:t>
      </w:r>
      <w:r w:rsidRPr="005827B6">
        <w:rPr>
          <w:rFonts w:ascii="Times New Roman" w:eastAsia="Times New Roman" w:hAnsi="Times New Roman" w:cs="Times New Roman"/>
          <w:i/>
          <w:color w:val="000000"/>
          <w:sz w:val="28"/>
          <w:szCs w:val="28"/>
          <w:vertAlign w:val="superscript"/>
        </w:rPr>
        <w:t>[</w:t>
      </w:r>
      <w:hyperlink r:id="rId25" w:anchor="fen-NASB-11834e" w:tooltip="See footnote e" w:history="1">
        <w:r w:rsidRPr="005827B6">
          <w:rPr>
            <w:rFonts w:ascii="Times New Roman" w:eastAsia="Times New Roman" w:hAnsi="Times New Roman" w:cs="Times New Roman"/>
            <w:i/>
            <w:color w:val="631E16"/>
            <w:sz w:val="28"/>
            <w:szCs w:val="28"/>
            <w:vertAlign w:val="superscript"/>
          </w:rPr>
          <w:t>e</w:t>
        </w:r>
      </w:hyperlink>
      <w:r w:rsidRPr="005827B6">
        <w:rPr>
          <w:rFonts w:ascii="Times New Roman" w:eastAsia="Times New Roman" w:hAnsi="Times New Roman" w:cs="Times New Roman"/>
          <w:i/>
          <w:color w:val="000000"/>
          <w:sz w:val="28"/>
          <w:szCs w:val="28"/>
          <w:vertAlign w:val="superscript"/>
        </w:rPr>
        <w:t>]</w:t>
      </w:r>
      <w:r w:rsidRPr="005827B6">
        <w:rPr>
          <w:rFonts w:ascii="Times New Roman" w:eastAsia="Times New Roman" w:hAnsi="Times New Roman" w:cs="Times New Roman"/>
          <w:i/>
          <w:color w:val="000000"/>
          <w:sz w:val="28"/>
          <w:szCs w:val="28"/>
        </w:rPr>
        <w:t xml:space="preserve">couriers went throughout all Israel and Judah with the letters from the hand of the king and his princes, even according to the command of the king, saying, “O sons of Israel, return to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God of Abraham, Isaac and Israel, that He may return to those of you who escaped </w:t>
      </w:r>
      <w:r w:rsidRPr="005827B6">
        <w:rPr>
          <w:rFonts w:ascii="Times New Roman" w:eastAsia="Times New Roman" w:hAnsi="Times New Roman" w:cs="Times New Roman"/>
          <w:i/>
          <w:iCs/>
          <w:color w:val="000000"/>
          <w:sz w:val="28"/>
          <w:szCs w:val="28"/>
        </w:rPr>
        <w:t>and</w:t>
      </w:r>
      <w:r w:rsidRPr="005827B6">
        <w:rPr>
          <w:rFonts w:ascii="Times New Roman" w:eastAsia="Times New Roman" w:hAnsi="Times New Roman" w:cs="Times New Roman"/>
          <w:i/>
          <w:color w:val="000000"/>
          <w:sz w:val="28"/>
          <w:szCs w:val="28"/>
        </w:rPr>
        <w:t xml:space="preserve"> are left from the </w:t>
      </w:r>
      <w:r w:rsidRPr="005827B6">
        <w:rPr>
          <w:rFonts w:ascii="Times New Roman" w:eastAsia="Times New Roman" w:hAnsi="Times New Roman" w:cs="Times New Roman"/>
          <w:i/>
          <w:color w:val="000000"/>
          <w:sz w:val="28"/>
          <w:szCs w:val="28"/>
          <w:vertAlign w:val="superscript"/>
        </w:rPr>
        <w:t>[</w:t>
      </w:r>
      <w:hyperlink r:id="rId26" w:anchor="fen-NASB-11834f" w:tooltip="See footnote f" w:history="1">
        <w:r w:rsidRPr="005827B6">
          <w:rPr>
            <w:rFonts w:ascii="Times New Roman" w:eastAsia="Times New Roman" w:hAnsi="Times New Roman" w:cs="Times New Roman"/>
            <w:i/>
            <w:color w:val="631E16"/>
            <w:sz w:val="28"/>
            <w:szCs w:val="28"/>
            <w:vertAlign w:val="superscript"/>
          </w:rPr>
          <w:t>f</w:t>
        </w:r>
      </w:hyperlink>
      <w:r w:rsidRPr="005827B6">
        <w:rPr>
          <w:rFonts w:ascii="Times New Roman" w:eastAsia="Times New Roman" w:hAnsi="Times New Roman" w:cs="Times New Roman"/>
          <w:i/>
          <w:color w:val="000000"/>
          <w:sz w:val="28"/>
          <w:szCs w:val="28"/>
          <w:vertAlign w:val="superscript"/>
        </w:rPr>
        <w:t>]</w:t>
      </w:r>
      <w:r w:rsidRPr="005827B6">
        <w:rPr>
          <w:rFonts w:ascii="Times New Roman" w:eastAsia="Times New Roman" w:hAnsi="Times New Roman" w:cs="Times New Roman"/>
          <w:i/>
          <w:color w:val="000000"/>
          <w:sz w:val="28"/>
          <w:szCs w:val="28"/>
        </w:rPr>
        <w:t xml:space="preserve">hand of the kings of Assyria. </w:t>
      </w:r>
      <w:r w:rsidRPr="005827B6">
        <w:rPr>
          <w:rFonts w:ascii="Times New Roman" w:eastAsia="Times New Roman" w:hAnsi="Times New Roman" w:cs="Times New Roman"/>
          <w:b/>
          <w:bCs/>
          <w:i/>
          <w:color w:val="000000"/>
          <w:sz w:val="28"/>
          <w:szCs w:val="28"/>
          <w:vertAlign w:val="superscript"/>
        </w:rPr>
        <w:t>7 </w:t>
      </w:r>
      <w:r w:rsidRPr="00AA7F98">
        <w:rPr>
          <w:rFonts w:ascii="Times New Roman" w:eastAsia="Times New Roman" w:hAnsi="Times New Roman" w:cs="Times New Roman"/>
          <w:b/>
          <w:i/>
          <w:color w:val="000000"/>
          <w:sz w:val="28"/>
          <w:szCs w:val="28"/>
        </w:rPr>
        <w:t xml:space="preserve">Do not be like your fathers and your brothers, who were unfaithful to the </w:t>
      </w:r>
      <w:r w:rsidRPr="00AA7F98">
        <w:rPr>
          <w:rFonts w:ascii="Times New Roman" w:eastAsia="Times New Roman" w:hAnsi="Times New Roman" w:cs="Times New Roman"/>
          <w:b/>
          <w:i/>
          <w:smallCaps/>
          <w:color w:val="000000"/>
          <w:sz w:val="28"/>
          <w:szCs w:val="28"/>
        </w:rPr>
        <w:t>Lord</w:t>
      </w:r>
      <w:r w:rsidRPr="00AA7F98">
        <w:rPr>
          <w:rFonts w:ascii="Times New Roman" w:eastAsia="Times New Roman" w:hAnsi="Times New Roman" w:cs="Times New Roman"/>
          <w:b/>
          <w:i/>
          <w:color w:val="000000"/>
          <w:sz w:val="28"/>
          <w:szCs w:val="28"/>
        </w:rPr>
        <w:t xml:space="preserve"> God </w:t>
      </w:r>
      <w:r w:rsidRPr="005827B6">
        <w:rPr>
          <w:rFonts w:ascii="Times New Roman" w:eastAsia="Times New Roman" w:hAnsi="Times New Roman" w:cs="Times New Roman"/>
          <w:i/>
          <w:color w:val="000000"/>
          <w:sz w:val="28"/>
          <w:szCs w:val="28"/>
        </w:rPr>
        <w:t xml:space="preserve">of their fathers, so that He made them a horror, as you see. </w:t>
      </w:r>
      <w:r w:rsidRPr="005827B6">
        <w:rPr>
          <w:rFonts w:ascii="Times New Roman" w:eastAsia="Times New Roman" w:hAnsi="Times New Roman" w:cs="Times New Roman"/>
          <w:b/>
          <w:bCs/>
          <w:i/>
          <w:color w:val="000000"/>
          <w:sz w:val="28"/>
          <w:szCs w:val="28"/>
          <w:vertAlign w:val="superscript"/>
        </w:rPr>
        <w:t>8 </w:t>
      </w:r>
      <w:r w:rsidRPr="005827B6">
        <w:rPr>
          <w:rFonts w:ascii="Times New Roman" w:eastAsia="Times New Roman" w:hAnsi="Times New Roman" w:cs="Times New Roman"/>
          <w:i/>
          <w:color w:val="000000"/>
          <w:sz w:val="28"/>
          <w:szCs w:val="28"/>
        </w:rPr>
        <w:t xml:space="preserve">Now do not stiffen your neck like your fathers, but </w:t>
      </w:r>
      <w:r w:rsidRPr="005827B6">
        <w:rPr>
          <w:rFonts w:ascii="Times New Roman" w:eastAsia="Times New Roman" w:hAnsi="Times New Roman" w:cs="Times New Roman"/>
          <w:i/>
          <w:color w:val="000000"/>
          <w:sz w:val="28"/>
          <w:szCs w:val="28"/>
          <w:vertAlign w:val="superscript"/>
        </w:rPr>
        <w:t>[</w:t>
      </w:r>
      <w:hyperlink r:id="rId27" w:anchor="fen-NASB-11836g" w:tooltip="See footnote g" w:history="1">
        <w:r w:rsidRPr="005827B6">
          <w:rPr>
            <w:rFonts w:ascii="Times New Roman" w:eastAsia="Times New Roman" w:hAnsi="Times New Roman" w:cs="Times New Roman"/>
            <w:i/>
            <w:color w:val="631E16"/>
            <w:sz w:val="28"/>
            <w:szCs w:val="28"/>
            <w:vertAlign w:val="superscript"/>
          </w:rPr>
          <w:t>g</w:t>
        </w:r>
      </w:hyperlink>
      <w:r w:rsidRPr="005827B6">
        <w:rPr>
          <w:rFonts w:ascii="Times New Roman" w:eastAsia="Times New Roman" w:hAnsi="Times New Roman" w:cs="Times New Roman"/>
          <w:i/>
          <w:color w:val="000000"/>
          <w:sz w:val="28"/>
          <w:szCs w:val="28"/>
          <w:vertAlign w:val="superscript"/>
        </w:rPr>
        <w:t>]</w:t>
      </w:r>
      <w:r w:rsidRPr="005827B6">
        <w:rPr>
          <w:rFonts w:ascii="Times New Roman" w:eastAsia="Times New Roman" w:hAnsi="Times New Roman" w:cs="Times New Roman"/>
          <w:i/>
          <w:color w:val="000000"/>
          <w:sz w:val="28"/>
          <w:szCs w:val="28"/>
        </w:rPr>
        <w:t xml:space="preserve">yield to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and enter His sanctuary which He has consecrated forever, and serve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your </w:t>
      </w:r>
      <w:r w:rsidR="00AA7F98" w:rsidRPr="005827B6">
        <w:rPr>
          <w:rFonts w:ascii="Times New Roman" w:eastAsia="Times New Roman" w:hAnsi="Times New Roman" w:cs="Times New Roman"/>
          <w:i/>
          <w:color w:val="000000"/>
          <w:sz w:val="28"/>
          <w:szCs w:val="28"/>
        </w:rPr>
        <w:t>God that</w:t>
      </w:r>
      <w:r w:rsidRPr="005827B6">
        <w:rPr>
          <w:rFonts w:ascii="Times New Roman" w:eastAsia="Times New Roman" w:hAnsi="Times New Roman" w:cs="Times New Roman"/>
          <w:i/>
          <w:color w:val="000000"/>
          <w:sz w:val="28"/>
          <w:szCs w:val="28"/>
        </w:rPr>
        <w:t xml:space="preserve"> His burning anger may turn away from you. </w:t>
      </w:r>
      <w:r w:rsidRPr="005827B6">
        <w:rPr>
          <w:rFonts w:ascii="Times New Roman" w:eastAsia="Times New Roman" w:hAnsi="Times New Roman" w:cs="Times New Roman"/>
          <w:b/>
          <w:bCs/>
          <w:i/>
          <w:color w:val="000000"/>
          <w:sz w:val="28"/>
          <w:szCs w:val="28"/>
          <w:vertAlign w:val="superscript"/>
        </w:rPr>
        <w:t>9 </w:t>
      </w:r>
      <w:r w:rsidRPr="005827B6">
        <w:rPr>
          <w:rFonts w:ascii="Times New Roman" w:eastAsia="Times New Roman" w:hAnsi="Times New Roman" w:cs="Times New Roman"/>
          <w:i/>
          <w:color w:val="000000"/>
          <w:sz w:val="28"/>
          <w:szCs w:val="28"/>
        </w:rPr>
        <w:t xml:space="preserve">For if you return to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your brothers and your sons </w:t>
      </w:r>
      <w:r w:rsidRPr="005827B6">
        <w:rPr>
          <w:rFonts w:ascii="Times New Roman" w:eastAsia="Times New Roman" w:hAnsi="Times New Roman" w:cs="Times New Roman"/>
          <w:i/>
          <w:iCs/>
          <w:color w:val="000000"/>
          <w:sz w:val="28"/>
          <w:szCs w:val="28"/>
        </w:rPr>
        <w:t>will find</w:t>
      </w:r>
      <w:r w:rsidRPr="005827B6">
        <w:rPr>
          <w:rFonts w:ascii="Times New Roman" w:eastAsia="Times New Roman" w:hAnsi="Times New Roman" w:cs="Times New Roman"/>
          <w:i/>
          <w:color w:val="000000"/>
          <w:sz w:val="28"/>
          <w:szCs w:val="28"/>
        </w:rPr>
        <w:t xml:space="preserve"> compassion before those who led them captive and will return to this land. For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your </w:t>
      </w:r>
      <w:r w:rsidRPr="00AA7F98">
        <w:rPr>
          <w:rFonts w:ascii="Times New Roman" w:eastAsia="Times New Roman" w:hAnsi="Times New Roman" w:cs="Times New Roman"/>
          <w:b/>
          <w:i/>
          <w:color w:val="000000"/>
          <w:sz w:val="28"/>
          <w:szCs w:val="28"/>
        </w:rPr>
        <w:t xml:space="preserve">God is gracious and compassionate, and will not turn </w:t>
      </w:r>
      <w:r w:rsidRPr="00AA7F98">
        <w:rPr>
          <w:rFonts w:ascii="Times New Roman" w:eastAsia="Times New Roman" w:hAnsi="Times New Roman" w:cs="Times New Roman"/>
          <w:b/>
          <w:i/>
          <w:iCs/>
          <w:color w:val="000000"/>
          <w:sz w:val="28"/>
          <w:szCs w:val="28"/>
        </w:rPr>
        <w:t>His</w:t>
      </w:r>
      <w:r w:rsidRPr="00AA7F98">
        <w:rPr>
          <w:rFonts w:ascii="Times New Roman" w:eastAsia="Times New Roman" w:hAnsi="Times New Roman" w:cs="Times New Roman"/>
          <w:b/>
          <w:i/>
          <w:color w:val="000000"/>
          <w:sz w:val="28"/>
          <w:szCs w:val="28"/>
        </w:rPr>
        <w:t xml:space="preserve"> face away from you if you return to Him</w:t>
      </w:r>
      <w:r w:rsidR="00E523FB">
        <w:rPr>
          <w:rFonts w:ascii="Times New Roman" w:eastAsia="Times New Roman" w:hAnsi="Times New Roman" w:cs="Times New Roman"/>
          <w:b/>
          <w:i/>
          <w:color w:val="000000"/>
          <w:sz w:val="28"/>
          <w:szCs w:val="28"/>
        </w:rPr>
        <w:t>….</w:t>
      </w:r>
      <w:r w:rsidRPr="005827B6">
        <w:rPr>
          <w:rFonts w:ascii="Times New Roman" w:eastAsia="Times New Roman" w:hAnsi="Times New Roman" w:cs="Times New Roman"/>
          <w:b/>
          <w:bCs/>
          <w:i/>
          <w:color w:val="000000"/>
          <w:sz w:val="28"/>
          <w:szCs w:val="28"/>
          <w:vertAlign w:val="superscript"/>
        </w:rPr>
        <w:t>13 </w:t>
      </w:r>
      <w:proofErr w:type="gramStart"/>
      <w:r w:rsidRPr="005827B6">
        <w:rPr>
          <w:rFonts w:ascii="Times New Roman" w:eastAsia="Times New Roman" w:hAnsi="Times New Roman" w:cs="Times New Roman"/>
          <w:i/>
          <w:color w:val="000000"/>
          <w:sz w:val="28"/>
          <w:szCs w:val="28"/>
        </w:rPr>
        <w:t>Now</w:t>
      </w:r>
      <w:proofErr w:type="gramEnd"/>
      <w:r w:rsidRPr="005827B6">
        <w:rPr>
          <w:rFonts w:ascii="Times New Roman" w:eastAsia="Times New Roman" w:hAnsi="Times New Roman" w:cs="Times New Roman"/>
          <w:i/>
          <w:color w:val="000000"/>
          <w:sz w:val="28"/>
          <w:szCs w:val="28"/>
        </w:rPr>
        <w:t xml:space="preserve"> many people were gathered at Jerusalem to celebrate the Feast of Unleavened Bread in the second month, a very large assembly. </w:t>
      </w:r>
      <w:r w:rsidRPr="005827B6">
        <w:rPr>
          <w:rFonts w:ascii="Times New Roman" w:eastAsia="Times New Roman" w:hAnsi="Times New Roman" w:cs="Times New Roman"/>
          <w:b/>
          <w:bCs/>
          <w:i/>
          <w:color w:val="000000"/>
          <w:sz w:val="28"/>
          <w:szCs w:val="28"/>
          <w:vertAlign w:val="superscript"/>
        </w:rPr>
        <w:t>14 </w:t>
      </w:r>
      <w:r w:rsidRPr="005827B6">
        <w:rPr>
          <w:rFonts w:ascii="Times New Roman" w:eastAsia="Times New Roman" w:hAnsi="Times New Roman" w:cs="Times New Roman"/>
          <w:i/>
          <w:color w:val="000000"/>
          <w:sz w:val="28"/>
          <w:szCs w:val="28"/>
        </w:rPr>
        <w:t xml:space="preserve">They arose and removed the altars which </w:t>
      </w:r>
      <w:r w:rsidRPr="005827B6">
        <w:rPr>
          <w:rFonts w:ascii="Times New Roman" w:eastAsia="Times New Roman" w:hAnsi="Times New Roman" w:cs="Times New Roman"/>
          <w:i/>
          <w:iCs/>
          <w:color w:val="000000"/>
          <w:sz w:val="28"/>
          <w:szCs w:val="28"/>
        </w:rPr>
        <w:t>were</w:t>
      </w:r>
      <w:r w:rsidRPr="005827B6">
        <w:rPr>
          <w:rFonts w:ascii="Times New Roman" w:eastAsia="Times New Roman" w:hAnsi="Times New Roman" w:cs="Times New Roman"/>
          <w:i/>
          <w:color w:val="000000"/>
          <w:sz w:val="28"/>
          <w:szCs w:val="28"/>
        </w:rPr>
        <w:t xml:space="preserve"> in Jerusalem; they also removed all the incense altars and cast </w:t>
      </w:r>
      <w:r w:rsidRPr="005827B6">
        <w:rPr>
          <w:rFonts w:ascii="Times New Roman" w:eastAsia="Times New Roman" w:hAnsi="Times New Roman" w:cs="Times New Roman"/>
          <w:i/>
          <w:iCs/>
          <w:color w:val="000000"/>
          <w:sz w:val="28"/>
          <w:szCs w:val="28"/>
        </w:rPr>
        <w:t>them</w:t>
      </w:r>
      <w:r w:rsidRPr="005827B6">
        <w:rPr>
          <w:rFonts w:ascii="Times New Roman" w:eastAsia="Times New Roman" w:hAnsi="Times New Roman" w:cs="Times New Roman"/>
          <w:i/>
          <w:color w:val="000000"/>
          <w:sz w:val="28"/>
          <w:szCs w:val="28"/>
        </w:rPr>
        <w:t xml:space="preserve"> into the brook </w:t>
      </w:r>
      <w:proofErr w:type="spellStart"/>
      <w:r w:rsidRPr="005827B6">
        <w:rPr>
          <w:rFonts w:ascii="Times New Roman" w:eastAsia="Times New Roman" w:hAnsi="Times New Roman" w:cs="Times New Roman"/>
          <w:i/>
          <w:color w:val="000000"/>
          <w:sz w:val="28"/>
          <w:szCs w:val="28"/>
        </w:rPr>
        <w:t>Kidron</w:t>
      </w:r>
      <w:proofErr w:type="spellEnd"/>
      <w:r w:rsidRPr="005827B6">
        <w:rPr>
          <w:rFonts w:ascii="Times New Roman" w:eastAsia="Times New Roman" w:hAnsi="Times New Roman" w:cs="Times New Roman"/>
          <w:i/>
          <w:color w:val="000000"/>
          <w:sz w:val="28"/>
          <w:szCs w:val="28"/>
        </w:rPr>
        <w:t xml:space="preserve">. </w:t>
      </w:r>
      <w:r w:rsidRPr="005827B6">
        <w:rPr>
          <w:rFonts w:ascii="Times New Roman" w:eastAsia="Times New Roman" w:hAnsi="Times New Roman" w:cs="Times New Roman"/>
          <w:b/>
          <w:bCs/>
          <w:i/>
          <w:color w:val="000000"/>
          <w:sz w:val="28"/>
          <w:szCs w:val="28"/>
          <w:vertAlign w:val="superscript"/>
        </w:rPr>
        <w:t>15 </w:t>
      </w:r>
      <w:r w:rsidRPr="005827B6">
        <w:rPr>
          <w:rFonts w:ascii="Times New Roman" w:eastAsia="Times New Roman" w:hAnsi="Times New Roman" w:cs="Times New Roman"/>
          <w:i/>
          <w:color w:val="000000"/>
          <w:sz w:val="28"/>
          <w:szCs w:val="28"/>
        </w:rPr>
        <w:t xml:space="preserve">Then they slaughtered the Passover </w:t>
      </w:r>
      <w:r w:rsidRPr="005827B6">
        <w:rPr>
          <w:rFonts w:ascii="Times New Roman" w:eastAsia="Times New Roman" w:hAnsi="Times New Roman" w:cs="Times New Roman"/>
          <w:i/>
          <w:iCs/>
          <w:color w:val="000000"/>
          <w:sz w:val="28"/>
          <w:szCs w:val="28"/>
        </w:rPr>
        <w:t>lambs</w:t>
      </w:r>
      <w:r w:rsidRPr="005827B6">
        <w:rPr>
          <w:rFonts w:ascii="Times New Roman" w:eastAsia="Times New Roman" w:hAnsi="Times New Roman" w:cs="Times New Roman"/>
          <w:i/>
          <w:color w:val="000000"/>
          <w:sz w:val="28"/>
          <w:szCs w:val="28"/>
        </w:rPr>
        <w:t xml:space="preserve"> on the fourteenth of the second month. And </w:t>
      </w:r>
      <w:r w:rsidRPr="00AA7F98">
        <w:rPr>
          <w:rFonts w:ascii="Times New Roman" w:eastAsia="Times New Roman" w:hAnsi="Times New Roman" w:cs="Times New Roman"/>
          <w:b/>
          <w:i/>
          <w:color w:val="000000"/>
          <w:sz w:val="28"/>
          <w:szCs w:val="28"/>
        </w:rPr>
        <w:t xml:space="preserve">the priests and Levites were ashamed of </w:t>
      </w:r>
      <w:proofErr w:type="gramStart"/>
      <w:r w:rsidRPr="00AA7F98">
        <w:rPr>
          <w:rFonts w:ascii="Times New Roman" w:eastAsia="Times New Roman" w:hAnsi="Times New Roman" w:cs="Times New Roman"/>
          <w:b/>
          <w:i/>
          <w:color w:val="000000"/>
          <w:sz w:val="28"/>
          <w:szCs w:val="28"/>
        </w:rPr>
        <w:t>themselves</w:t>
      </w:r>
      <w:proofErr w:type="gramEnd"/>
      <w:r w:rsidRPr="00AA7F98">
        <w:rPr>
          <w:rFonts w:ascii="Times New Roman" w:eastAsia="Times New Roman" w:hAnsi="Times New Roman" w:cs="Times New Roman"/>
          <w:b/>
          <w:i/>
          <w:color w:val="000000"/>
          <w:sz w:val="28"/>
          <w:szCs w:val="28"/>
        </w:rPr>
        <w:t xml:space="preserve">, and consecrated themselves and brought burnt offerings to the house of the </w:t>
      </w:r>
      <w:r w:rsidRPr="00AA7F98">
        <w:rPr>
          <w:rFonts w:ascii="Times New Roman" w:eastAsia="Times New Roman" w:hAnsi="Times New Roman" w:cs="Times New Roman"/>
          <w:b/>
          <w:i/>
          <w:smallCaps/>
          <w:color w:val="000000"/>
          <w:sz w:val="28"/>
          <w:szCs w:val="28"/>
        </w:rPr>
        <w:t>Lord</w:t>
      </w:r>
      <w:r w:rsidRPr="00AA7F98">
        <w:rPr>
          <w:rFonts w:ascii="Times New Roman" w:eastAsia="Times New Roman" w:hAnsi="Times New Roman" w:cs="Times New Roman"/>
          <w:b/>
          <w:i/>
          <w:color w:val="000000"/>
          <w:sz w:val="28"/>
          <w:szCs w:val="28"/>
        </w:rPr>
        <w:t>.</w:t>
      </w:r>
      <w:r w:rsidRPr="005827B6">
        <w:rPr>
          <w:rFonts w:ascii="Times New Roman" w:eastAsia="Times New Roman" w:hAnsi="Times New Roman" w:cs="Times New Roman"/>
          <w:b/>
          <w:i/>
          <w:color w:val="000000"/>
          <w:sz w:val="28"/>
          <w:szCs w:val="28"/>
        </w:rPr>
        <w:t xml:space="preserve"> </w:t>
      </w:r>
      <w:r w:rsidRPr="00AA7F98">
        <w:rPr>
          <w:rFonts w:ascii="Times New Roman" w:eastAsia="Times New Roman" w:hAnsi="Times New Roman" w:cs="Times New Roman"/>
          <w:b/>
          <w:bCs/>
          <w:i/>
          <w:color w:val="000000"/>
          <w:sz w:val="28"/>
          <w:szCs w:val="28"/>
          <w:vertAlign w:val="superscript"/>
        </w:rPr>
        <w:t>16 </w:t>
      </w:r>
      <w:r w:rsidRPr="00AA7F98">
        <w:rPr>
          <w:rFonts w:ascii="Times New Roman" w:eastAsia="Times New Roman" w:hAnsi="Times New Roman" w:cs="Times New Roman"/>
          <w:b/>
          <w:i/>
          <w:color w:val="000000"/>
          <w:sz w:val="28"/>
          <w:szCs w:val="28"/>
        </w:rPr>
        <w:t xml:space="preserve">They stood at their stations after their custom, according to the </w:t>
      </w:r>
      <w:proofErr w:type="gramStart"/>
      <w:r w:rsidRPr="00AA7F98">
        <w:rPr>
          <w:rFonts w:ascii="Times New Roman" w:eastAsia="Times New Roman" w:hAnsi="Times New Roman" w:cs="Times New Roman"/>
          <w:b/>
          <w:i/>
          <w:color w:val="000000"/>
          <w:sz w:val="28"/>
          <w:szCs w:val="28"/>
        </w:rPr>
        <w:t>law</w:t>
      </w:r>
      <w:proofErr w:type="gramEnd"/>
      <w:r w:rsidRPr="00AA7F98">
        <w:rPr>
          <w:rFonts w:ascii="Times New Roman" w:eastAsia="Times New Roman" w:hAnsi="Times New Roman" w:cs="Times New Roman"/>
          <w:b/>
          <w:i/>
          <w:color w:val="000000"/>
          <w:sz w:val="28"/>
          <w:szCs w:val="28"/>
        </w:rPr>
        <w:t xml:space="preserve"> of Moses the man of God; the priests sprinkled the blood </w:t>
      </w:r>
      <w:r w:rsidRPr="00AA7F98">
        <w:rPr>
          <w:rFonts w:ascii="Times New Roman" w:eastAsia="Times New Roman" w:hAnsi="Times New Roman" w:cs="Times New Roman"/>
          <w:b/>
          <w:i/>
          <w:iCs/>
          <w:color w:val="000000"/>
          <w:sz w:val="28"/>
          <w:szCs w:val="28"/>
        </w:rPr>
        <w:t>which they received</w:t>
      </w:r>
      <w:r w:rsidRPr="00AA7F98">
        <w:rPr>
          <w:rFonts w:ascii="Times New Roman" w:eastAsia="Times New Roman" w:hAnsi="Times New Roman" w:cs="Times New Roman"/>
          <w:b/>
          <w:i/>
          <w:color w:val="000000"/>
          <w:sz w:val="28"/>
          <w:szCs w:val="28"/>
        </w:rPr>
        <w:t xml:space="preserve"> from the hand of the Levites</w:t>
      </w:r>
      <w:r w:rsidRPr="005827B6">
        <w:rPr>
          <w:rFonts w:ascii="Times New Roman" w:eastAsia="Times New Roman" w:hAnsi="Times New Roman" w:cs="Times New Roman"/>
          <w:i/>
          <w:color w:val="000000"/>
          <w:sz w:val="28"/>
          <w:szCs w:val="28"/>
        </w:rPr>
        <w:t xml:space="preserve">. </w:t>
      </w:r>
      <w:r w:rsidRPr="005827B6">
        <w:rPr>
          <w:rFonts w:ascii="Times New Roman" w:eastAsia="Times New Roman" w:hAnsi="Times New Roman" w:cs="Times New Roman"/>
          <w:b/>
          <w:bCs/>
          <w:i/>
          <w:color w:val="000000"/>
          <w:sz w:val="28"/>
          <w:szCs w:val="28"/>
          <w:vertAlign w:val="superscript"/>
        </w:rPr>
        <w:t>17 </w:t>
      </w:r>
      <w:r w:rsidRPr="005827B6">
        <w:rPr>
          <w:rFonts w:ascii="Times New Roman" w:eastAsia="Times New Roman" w:hAnsi="Times New Roman" w:cs="Times New Roman"/>
          <w:i/>
          <w:color w:val="000000"/>
          <w:sz w:val="28"/>
          <w:szCs w:val="28"/>
        </w:rPr>
        <w:t xml:space="preserve">For </w:t>
      </w:r>
      <w:r w:rsidRPr="005827B6">
        <w:rPr>
          <w:rFonts w:ascii="Times New Roman" w:eastAsia="Times New Roman" w:hAnsi="Times New Roman" w:cs="Times New Roman"/>
          <w:i/>
          <w:iCs/>
          <w:color w:val="000000"/>
          <w:sz w:val="28"/>
          <w:szCs w:val="28"/>
        </w:rPr>
        <w:t>there were</w:t>
      </w:r>
      <w:r w:rsidRPr="005827B6">
        <w:rPr>
          <w:rFonts w:ascii="Times New Roman" w:eastAsia="Times New Roman" w:hAnsi="Times New Roman" w:cs="Times New Roman"/>
          <w:i/>
          <w:color w:val="000000"/>
          <w:sz w:val="28"/>
          <w:szCs w:val="28"/>
        </w:rPr>
        <w:t xml:space="preserve"> many in the assembly who had not consecrated themselves; therefore, the Levites </w:t>
      </w:r>
      <w:r w:rsidRPr="005827B6">
        <w:rPr>
          <w:rFonts w:ascii="Times New Roman" w:eastAsia="Times New Roman" w:hAnsi="Times New Roman" w:cs="Times New Roman"/>
          <w:i/>
          <w:iCs/>
          <w:color w:val="000000"/>
          <w:sz w:val="28"/>
          <w:szCs w:val="28"/>
        </w:rPr>
        <w:t>were</w:t>
      </w:r>
      <w:r w:rsidRPr="005827B6">
        <w:rPr>
          <w:rFonts w:ascii="Times New Roman" w:eastAsia="Times New Roman" w:hAnsi="Times New Roman" w:cs="Times New Roman"/>
          <w:i/>
          <w:color w:val="000000"/>
          <w:sz w:val="28"/>
          <w:szCs w:val="28"/>
        </w:rPr>
        <w:t xml:space="preserve"> over the slaughter of the Passover </w:t>
      </w:r>
      <w:r w:rsidRPr="005827B6">
        <w:rPr>
          <w:rFonts w:ascii="Times New Roman" w:eastAsia="Times New Roman" w:hAnsi="Times New Roman" w:cs="Times New Roman"/>
          <w:i/>
          <w:iCs/>
          <w:color w:val="000000"/>
          <w:sz w:val="28"/>
          <w:szCs w:val="28"/>
        </w:rPr>
        <w:t>lambs</w:t>
      </w:r>
      <w:r w:rsidRPr="005827B6">
        <w:rPr>
          <w:rFonts w:ascii="Times New Roman" w:eastAsia="Times New Roman" w:hAnsi="Times New Roman" w:cs="Times New Roman"/>
          <w:i/>
          <w:color w:val="000000"/>
          <w:sz w:val="28"/>
          <w:szCs w:val="28"/>
        </w:rPr>
        <w:t xml:space="preserve"> for everyone who </w:t>
      </w:r>
      <w:r w:rsidRPr="005827B6">
        <w:rPr>
          <w:rFonts w:ascii="Times New Roman" w:eastAsia="Times New Roman" w:hAnsi="Times New Roman" w:cs="Times New Roman"/>
          <w:i/>
          <w:iCs/>
          <w:color w:val="000000"/>
          <w:sz w:val="28"/>
          <w:szCs w:val="28"/>
        </w:rPr>
        <w:t>was</w:t>
      </w:r>
      <w:r w:rsidRPr="005827B6">
        <w:rPr>
          <w:rFonts w:ascii="Times New Roman" w:eastAsia="Times New Roman" w:hAnsi="Times New Roman" w:cs="Times New Roman"/>
          <w:i/>
          <w:color w:val="000000"/>
          <w:sz w:val="28"/>
          <w:szCs w:val="28"/>
        </w:rPr>
        <w:t xml:space="preserve"> unclean, in order to consecrate </w:t>
      </w:r>
      <w:r w:rsidRPr="005827B6">
        <w:rPr>
          <w:rFonts w:ascii="Times New Roman" w:eastAsia="Times New Roman" w:hAnsi="Times New Roman" w:cs="Times New Roman"/>
          <w:i/>
          <w:iCs/>
          <w:color w:val="000000"/>
          <w:sz w:val="28"/>
          <w:szCs w:val="28"/>
        </w:rPr>
        <w:t>them</w:t>
      </w:r>
      <w:r w:rsidRPr="005827B6">
        <w:rPr>
          <w:rFonts w:ascii="Times New Roman" w:eastAsia="Times New Roman" w:hAnsi="Times New Roman" w:cs="Times New Roman"/>
          <w:i/>
          <w:color w:val="000000"/>
          <w:sz w:val="28"/>
          <w:szCs w:val="28"/>
        </w:rPr>
        <w:t xml:space="preserve"> to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w:t>
      </w:r>
      <w:r w:rsidRPr="005827B6">
        <w:rPr>
          <w:rFonts w:ascii="Times New Roman" w:eastAsia="Times New Roman" w:hAnsi="Times New Roman" w:cs="Times New Roman"/>
          <w:b/>
          <w:bCs/>
          <w:i/>
          <w:color w:val="000000"/>
          <w:sz w:val="28"/>
          <w:szCs w:val="28"/>
          <w:vertAlign w:val="superscript"/>
        </w:rPr>
        <w:t>18 </w:t>
      </w:r>
      <w:r w:rsidRPr="005827B6">
        <w:rPr>
          <w:rFonts w:ascii="Times New Roman" w:eastAsia="Times New Roman" w:hAnsi="Times New Roman" w:cs="Times New Roman"/>
          <w:i/>
          <w:color w:val="000000"/>
          <w:sz w:val="28"/>
          <w:szCs w:val="28"/>
        </w:rPr>
        <w:t xml:space="preserve">For a </w:t>
      </w:r>
      <w:r w:rsidRPr="005827B6">
        <w:rPr>
          <w:rFonts w:ascii="Times New Roman" w:eastAsia="Times New Roman" w:hAnsi="Times New Roman" w:cs="Times New Roman"/>
          <w:i/>
          <w:color w:val="000000"/>
          <w:sz w:val="28"/>
          <w:szCs w:val="28"/>
        </w:rPr>
        <w:lastRenderedPageBreak/>
        <w:t xml:space="preserve">multitude of the people, </w:t>
      </w:r>
      <w:r w:rsidRPr="005827B6">
        <w:rPr>
          <w:rFonts w:ascii="Times New Roman" w:eastAsia="Times New Roman" w:hAnsi="Times New Roman" w:cs="Times New Roman"/>
          <w:i/>
          <w:iCs/>
          <w:color w:val="000000"/>
          <w:sz w:val="28"/>
          <w:szCs w:val="28"/>
        </w:rPr>
        <w:t>even</w:t>
      </w:r>
      <w:r w:rsidRPr="005827B6">
        <w:rPr>
          <w:rFonts w:ascii="Times New Roman" w:eastAsia="Times New Roman" w:hAnsi="Times New Roman" w:cs="Times New Roman"/>
          <w:i/>
          <w:color w:val="000000"/>
          <w:sz w:val="28"/>
          <w:szCs w:val="28"/>
        </w:rPr>
        <w:t xml:space="preserve"> many from Ephraim and Manasseh, Issachar and Zebulun, had not purified themselves, yet they ate the Passover otherwise than </w:t>
      </w:r>
      <w:r w:rsidRPr="005827B6">
        <w:rPr>
          <w:rFonts w:ascii="Times New Roman" w:eastAsia="Times New Roman" w:hAnsi="Times New Roman" w:cs="Times New Roman"/>
          <w:i/>
          <w:color w:val="000000"/>
          <w:sz w:val="28"/>
          <w:szCs w:val="28"/>
          <w:vertAlign w:val="superscript"/>
        </w:rPr>
        <w:t>[</w:t>
      </w:r>
      <w:proofErr w:type="spellStart"/>
      <w:r w:rsidRPr="005827B6">
        <w:rPr>
          <w:rFonts w:ascii="Times New Roman" w:eastAsia="Times New Roman" w:hAnsi="Times New Roman" w:cs="Times New Roman"/>
          <w:i/>
          <w:color w:val="000000"/>
          <w:sz w:val="28"/>
          <w:szCs w:val="28"/>
          <w:vertAlign w:val="superscript"/>
        </w:rPr>
        <w:fldChar w:fldCharType="begin"/>
      </w:r>
      <w:r w:rsidRPr="005827B6">
        <w:rPr>
          <w:rFonts w:ascii="Times New Roman" w:eastAsia="Times New Roman" w:hAnsi="Times New Roman" w:cs="Times New Roman"/>
          <w:i/>
          <w:color w:val="000000"/>
          <w:sz w:val="28"/>
          <w:szCs w:val="28"/>
          <w:vertAlign w:val="superscript"/>
        </w:rPr>
        <w:instrText xml:space="preserve"> HYPERLINK "https://www.biblegateway.com/passage/?search=2+chron+30&amp;version=NASB" \l "fen-NASB-11846i" \o "See footnote i" </w:instrText>
      </w:r>
      <w:r w:rsidRPr="005827B6">
        <w:rPr>
          <w:rFonts w:ascii="Times New Roman" w:eastAsia="Times New Roman" w:hAnsi="Times New Roman" w:cs="Times New Roman"/>
          <w:i/>
          <w:color w:val="000000"/>
          <w:sz w:val="28"/>
          <w:szCs w:val="28"/>
          <w:vertAlign w:val="superscript"/>
        </w:rPr>
        <w:fldChar w:fldCharType="separate"/>
      </w:r>
      <w:r w:rsidRPr="005827B6">
        <w:rPr>
          <w:rFonts w:ascii="Times New Roman" w:eastAsia="Times New Roman" w:hAnsi="Times New Roman" w:cs="Times New Roman"/>
          <w:i/>
          <w:color w:val="631E16"/>
          <w:sz w:val="28"/>
          <w:szCs w:val="28"/>
          <w:vertAlign w:val="superscript"/>
        </w:rPr>
        <w:t>i</w:t>
      </w:r>
      <w:proofErr w:type="spellEnd"/>
      <w:r w:rsidRPr="005827B6">
        <w:rPr>
          <w:rFonts w:ascii="Times New Roman" w:eastAsia="Times New Roman" w:hAnsi="Times New Roman" w:cs="Times New Roman"/>
          <w:i/>
          <w:color w:val="000000"/>
          <w:sz w:val="28"/>
          <w:szCs w:val="28"/>
          <w:vertAlign w:val="superscript"/>
        </w:rPr>
        <w:fldChar w:fldCharType="end"/>
      </w:r>
      <w:r w:rsidRPr="005827B6">
        <w:rPr>
          <w:rFonts w:ascii="Times New Roman" w:eastAsia="Times New Roman" w:hAnsi="Times New Roman" w:cs="Times New Roman"/>
          <w:i/>
          <w:color w:val="000000"/>
          <w:sz w:val="28"/>
          <w:szCs w:val="28"/>
          <w:vertAlign w:val="superscript"/>
        </w:rPr>
        <w:t>]</w:t>
      </w:r>
      <w:r w:rsidRPr="005827B6">
        <w:rPr>
          <w:rFonts w:ascii="Times New Roman" w:eastAsia="Times New Roman" w:hAnsi="Times New Roman" w:cs="Times New Roman"/>
          <w:i/>
          <w:color w:val="000000"/>
          <w:sz w:val="28"/>
          <w:szCs w:val="28"/>
        </w:rPr>
        <w:t xml:space="preserve">prescribed. For Hezekiah prayed for them, saying, “May the good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pardon </w:t>
      </w:r>
      <w:r w:rsidRPr="005827B6">
        <w:rPr>
          <w:rFonts w:ascii="Times New Roman" w:eastAsia="Times New Roman" w:hAnsi="Times New Roman" w:cs="Times New Roman"/>
          <w:b/>
          <w:bCs/>
          <w:i/>
          <w:color w:val="000000"/>
          <w:sz w:val="28"/>
          <w:szCs w:val="28"/>
          <w:vertAlign w:val="superscript"/>
        </w:rPr>
        <w:t>19 </w:t>
      </w:r>
      <w:r w:rsidRPr="005827B6">
        <w:rPr>
          <w:rFonts w:ascii="Times New Roman" w:eastAsia="Times New Roman" w:hAnsi="Times New Roman" w:cs="Times New Roman"/>
          <w:i/>
          <w:color w:val="000000"/>
          <w:sz w:val="28"/>
          <w:szCs w:val="28"/>
        </w:rPr>
        <w:t xml:space="preserve">everyone who prepares his heart to seek God,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God of his fathers, though not according to the purification </w:t>
      </w:r>
      <w:r w:rsidRPr="005827B6">
        <w:rPr>
          <w:rFonts w:ascii="Times New Roman" w:eastAsia="Times New Roman" w:hAnsi="Times New Roman" w:cs="Times New Roman"/>
          <w:i/>
          <w:iCs/>
          <w:color w:val="000000"/>
          <w:sz w:val="28"/>
          <w:szCs w:val="28"/>
        </w:rPr>
        <w:t>rules</w:t>
      </w:r>
      <w:r w:rsidRPr="005827B6">
        <w:rPr>
          <w:rFonts w:ascii="Times New Roman" w:eastAsia="Times New Roman" w:hAnsi="Times New Roman" w:cs="Times New Roman"/>
          <w:i/>
          <w:color w:val="000000"/>
          <w:sz w:val="28"/>
          <w:szCs w:val="28"/>
        </w:rPr>
        <w:t xml:space="preserve"> of the sanctuary.” </w:t>
      </w:r>
      <w:r w:rsidRPr="005827B6">
        <w:rPr>
          <w:rFonts w:ascii="Times New Roman" w:eastAsia="Times New Roman" w:hAnsi="Times New Roman" w:cs="Times New Roman"/>
          <w:b/>
          <w:bCs/>
          <w:i/>
          <w:color w:val="000000"/>
          <w:sz w:val="28"/>
          <w:szCs w:val="28"/>
          <w:vertAlign w:val="superscript"/>
        </w:rPr>
        <w:t>20 </w:t>
      </w:r>
      <w:r w:rsidRPr="00AA7F98">
        <w:rPr>
          <w:rFonts w:ascii="Times New Roman" w:eastAsia="Times New Roman" w:hAnsi="Times New Roman" w:cs="Times New Roman"/>
          <w:b/>
          <w:i/>
          <w:color w:val="000000"/>
          <w:sz w:val="28"/>
          <w:szCs w:val="28"/>
        </w:rPr>
        <w:t xml:space="preserve">So the </w:t>
      </w:r>
      <w:r w:rsidRPr="00AA7F98">
        <w:rPr>
          <w:rFonts w:ascii="Times New Roman" w:eastAsia="Times New Roman" w:hAnsi="Times New Roman" w:cs="Times New Roman"/>
          <w:b/>
          <w:i/>
          <w:smallCaps/>
          <w:color w:val="000000"/>
          <w:sz w:val="28"/>
          <w:szCs w:val="28"/>
        </w:rPr>
        <w:t>Lord</w:t>
      </w:r>
      <w:r w:rsidRPr="00AA7F98">
        <w:rPr>
          <w:rFonts w:ascii="Times New Roman" w:eastAsia="Times New Roman" w:hAnsi="Times New Roman" w:cs="Times New Roman"/>
          <w:b/>
          <w:i/>
          <w:color w:val="000000"/>
          <w:sz w:val="28"/>
          <w:szCs w:val="28"/>
        </w:rPr>
        <w:t xml:space="preserve"> heard Hezekiah and healed the people</w:t>
      </w:r>
      <w:r w:rsidRPr="005827B6">
        <w:rPr>
          <w:rFonts w:ascii="Times New Roman" w:eastAsia="Times New Roman" w:hAnsi="Times New Roman" w:cs="Times New Roman"/>
          <w:i/>
          <w:color w:val="000000"/>
          <w:sz w:val="28"/>
          <w:szCs w:val="28"/>
        </w:rPr>
        <w:t xml:space="preserve">. </w:t>
      </w:r>
      <w:r w:rsidRPr="005827B6">
        <w:rPr>
          <w:rFonts w:ascii="Times New Roman" w:eastAsia="Times New Roman" w:hAnsi="Times New Roman" w:cs="Times New Roman"/>
          <w:b/>
          <w:bCs/>
          <w:i/>
          <w:color w:val="000000"/>
          <w:sz w:val="28"/>
          <w:szCs w:val="28"/>
          <w:vertAlign w:val="superscript"/>
        </w:rPr>
        <w:t>21 </w:t>
      </w:r>
      <w:r w:rsidRPr="005827B6">
        <w:rPr>
          <w:rFonts w:ascii="Times New Roman" w:eastAsia="Times New Roman" w:hAnsi="Times New Roman" w:cs="Times New Roman"/>
          <w:i/>
          <w:color w:val="000000"/>
          <w:sz w:val="28"/>
          <w:szCs w:val="28"/>
        </w:rPr>
        <w:t xml:space="preserve">The sons of Israel present in Jerusalem celebrated the Feast of Unleavened Bread </w:t>
      </w:r>
      <w:r w:rsidRPr="005827B6">
        <w:rPr>
          <w:rFonts w:ascii="Times New Roman" w:eastAsia="Times New Roman" w:hAnsi="Times New Roman" w:cs="Times New Roman"/>
          <w:i/>
          <w:iCs/>
          <w:color w:val="000000"/>
          <w:sz w:val="28"/>
          <w:szCs w:val="28"/>
        </w:rPr>
        <w:t>for</w:t>
      </w:r>
      <w:r w:rsidRPr="005827B6">
        <w:rPr>
          <w:rFonts w:ascii="Times New Roman" w:eastAsia="Times New Roman" w:hAnsi="Times New Roman" w:cs="Times New Roman"/>
          <w:i/>
          <w:color w:val="000000"/>
          <w:sz w:val="28"/>
          <w:szCs w:val="28"/>
        </w:rPr>
        <w:t xml:space="preserve"> seven days with great joy, and the Levites and the priests praised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w:t>
      </w:r>
      <w:proofErr w:type="gramStart"/>
      <w:r w:rsidRPr="005827B6">
        <w:rPr>
          <w:rFonts w:ascii="Times New Roman" w:eastAsia="Times New Roman" w:hAnsi="Times New Roman" w:cs="Times New Roman"/>
          <w:i/>
          <w:color w:val="000000"/>
          <w:sz w:val="28"/>
          <w:szCs w:val="28"/>
        </w:rPr>
        <w:t>day</w:t>
      </w:r>
      <w:proofErr w:type="gramEnd"/>
      <w:r w:rsidRPr="005827B6">
        <w:rPr>
          <w:rFonts w:ascii="Times New Roman" w:eastAsia="Times New Roman" w:hAnsi="Times New Roman" w:cs="Times New Roman"/>
          <w:i/>
          <w:color w:val="000000"/>
          <w:sz w:val="28"/>
          <w:szCs w:val="28"/>
        </w:rPr>
        <w:t xml:space="preserve"> after day with loud instruments to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w:t>
      </w:r>
      <w:r w:rsidRPr="005827B6">
        <w:rPr>
          <w:rFonts w:ascii="Times New Roman" w:eastAsia="Times New Roman" w:hAnsi="Times New Roman" w:cs="Times New Roman"/>
          <w:b/>
          <w:bCs/>
          <w:i/>
          <w:color w:val="000000"/>
          <w:sz w:val="28"/>
          <w:szCs w:val="28"/>
          <w:vertAlign w:val="superscript"/>
        </w:rPr>
        <w:t>22 </w:t>
      </w:r>
      <w:r w:rsidRPr="005827B6">
        <w:rPr>
          <w:rFonts w:ascii="Times New Roman" w:eastAsia="Times New Roman" w:hAnsi="Times New Roman" w:cs="Times New Roman"/>
          <w:i/>
          <w:color w:val="000000"/>
          <w:sz w:val="28"/>
          <w:szCs w:val="28"/>
        </w:rPr>
        <w:t xml:space="preserve">Then Hezekiah spoke </w:t>
      </w:r>
      <w:r w:rsidRPr="005827B6">
        <w:rPr>
          <w:rFonts w:ascii="Times New Roman" w:eastAsia="Times New Roman" w:hAnsi="Times New Roman" w:cs="Times New Roman"/>
          <w:i/>
          <w:color w:val="000000"/>
          <w:sz w:val="28"/>
          <w:szCs w:val="28"/>
          <w:vertAlign w:val="superscript"/>
        </w:rPr>
        <w:t>[</w:t>
      </w:r>
      <w:hyperlink r:id="rId28" w:anchor="fen-NASB-11850j" w:tooltip="See footnote j" w:history="1">
        <w:r w:rsidRPr="005827B6">
          <w:rPr>
            <w:rFonts w:ascii="Times New Roman" w:eastAsia="Times New Roman" w:hAnsi="Times New Roman" w:cs="Times New Roman"/>
            <w:i/>
            <w:color w:val="631E16"/>
            <w:sz w:val="28"/>
            <w:szCs w:val="28"/>
            <w:vertAlign w:val="superscript"/>
          </w:rPr>
          <w:t>j</w:t>
        </w:r>
      </w:hyperlink>
      <w:r w:rsidRPr="005827B6">
        <w:rPr>
          <w:rFonts w:ascii="Times New Roman" w:eastAsia="Times New Roman" w:hAnsi="Times New Roman" w:cs="Times New Roman"/>
          <w:i/>
          <w:color w:val="000000"/>
          <w:sz w:val="28"/>
          <w:szCs w:val="28"/>
          <w:vertAlign w:val="superscript"/>
        </w:rPr>
        <w:t>]</w:t>
      </w:r>
      <w:r w:rsidRPr="005827B6">
        <w:rPr>
          <w:rFonts w:ascii="Times New Roman" w:eastAsia="Times New Roman" w:hAnsi="Times New Roman" w:cs="Times New Roman"/>
          <w:i/>
          <w:color w:val="000000"/>
          <w:sz w:val="28"/>
          <w:szCs w:val="28"/>
        </w:rPr>
        <w:t xml:space="preserve">encouragingly to all the Levites who showed good insight </w:t>
      </w:r>
      <w:r w:rsidRPr="005827B6">
        <w:rPr>
          <w:rFonts w:ascii="Times New Roman" w:eastAsia="Times New Roman" w:hAnsi="Times New Roman" w:cs="Times New Roman"/>
          <w:i/>
          <w:iCs/>
          <w:color w:val="000000"/>
          <w:sz w:val="28"/>
          <w:szCs w:val="28"/>
        </w:rPr>
        <w:t>in the things</w:t>
      </w:r>
      <w:r w:rsidRPr="005827B6">
        <w:rPr>
          <w:rFonts w:ascii="Times New Roman" w:eastAsia="Times New Roman" w:hAnsi="Times New Roman" w:cs="Times New Roman"/>
          <w:i/>
          <w:color w:val="000000"/>
          <w:sz w:val="28"/>
          <w:szCs w:val="28"/>
        </w:rPr>
        <w:t xml:space="preserve"> of the </w:t>
      </w:r>
      <w:r w:rsidRPr="005827B6">
        <w:rPr>
          <w:rFonts w:ascii="Times New Roman" w:eastAsia="Times New Roman" w:hAnsi="Times New Roman" w:cs="Times New Roman"/>
          <w:i/>
          <w:smallCaps/>
          <w:color w:val="000000"/>
          <w:sz w:val="28"/>
          <w:szCs w:val="28"/>
        </w:rPr>
        <w:t>Lord</w:t>
      </w:r>
      <w:r w:rsidRPr="005827B6">
        <w:rPr>
          <w:rFonts w:ascii="Times New Roman" w:eastAsia="Times New Roman" w:hAnsi="Times New Roman" w:cs="Times New Roman"/>
          <w:i/>
          <w:color w:val="000000"/>
          <w:sz w:val="28"/>
          <w:szCs w:val="28"/>
        </w:rPr>
        <w:t xml:space="preserve">. So </w:t>
      </w:r>
      <w:r w:rsidRPr="00AA7F98">
        <w:rPr>
          <w:rFonts w:ascii="Times New Roman" w:eastAsia="Times New Roman" w:hAnsi="Times New Roman" w:cs="Times New Roman"/>
          <w:b/>
          <w:i/>
          <w:color w:val="000000"/>
          <w:sz w:val="28"/>
          <w:szCs w:val="28"/>
        </w:rPr>
        <w:t xml:space="preserve">they ate for the appointed seven days, sacrificing peace offerings and giving thanks to the </w:t>
      </w:r>
      <w:r w:rsidRPr="00AA7F98">
        <w:rPr>
          <w:rFonts w:ascii="Times New Roman" w:eastAsia="Times New Roman" w:hAnsi="Times New Roman" w:cs="Times New Roman"/>
          <w:b/>
          <w:i/>
          <w:smallCaps/>
          <w:color w:val="000000"/>
          <w:sz w:val="28"/>
          <w:szCs w:val="28"/>
        </w:rPr>
        <w:t>Lord</w:t>
      </w:r>
      <w:r w:rsidRPr="00AA7F98">
        <w:rPr>
          <w:rFonts w:ascii="Times New Roman" w:eastAsia="Times New Roman" w:hAnsi="Times New Roman" w:cs="Times New Roman"/>
          <w:b/>
          <w:i/>
          <w:color w:val="000000"/>
          <w:sz w:val="28"/>
          <w:szCs w:val="28"/>
        </w:rPr>
        <w:t xml:space="preserve"> God of their fathers</w:t>
      </w:r>
      <w:r w:rsidRPr="005827B6">
        <w:rPr>
          <w:rFonts w:ascii="Times New Roman" w:eastAsia="Times New Roman" w:hAnsi="Times New Roman" w:cs="Times New Roman"/>
          <w:i/>
          <w:color w:val="000000"/>
          <w:sz w:val="28"/>
          <w:szCs w:val="28"/>
        </w:rPr>
        <w:t>.</w:t>
      </w:r>
      <w:r w:rsidRPr="005827B6">
        <w:rPr>
          <w:rFonts w:ascii="Times New Roman" w:eastAsia="Times New Roman" w:hAnsi="Times New Roman" w:cs="Times New Roman"/>
          <w:i/>
          <w:color w:val="000000"/>
          <w:sz w:val="28"/>
          <w:szCs w:val="28"/>
        </w:rPr>
        <w:t xml:space="preserve">  </w:t>
      </w:r>
      <w:r w:rsidRPr="005827B6">
        <w:rPr>
          <w:rFonts w:ascii="Times New Roman" w:eastAsia="Times New Roman" w:hAnsi="Times New Roman" w:cs="Times New Roman"/>
          <w:b/>
          <w:bCs/>
          <w:i/>
          <w:color w:val="000000"/>
          <w:sz w:val="28"/>
          <w:szCs w:val="28"/>
          <w:vertAlign w:val="superscript"/>
        </w:rPr>
        <w:t>23 </w:t>
      </w:r>
      <w:r w:rsidRPr="005827B6">
        <w:rPr>
          <w:rFonts w:ascii="Times New Roman" w:eastAsia="Times New Roman" w:hAnsi="Times New Roman" w:cs="Times New Roman"/>
          <w:i/>
          <w:color w:val="000000"/>
          <w:sz w:val="28"/>
          <w:szCs w:val="28"/>
        </w:rPr>
        <w:t xml:space="preserve">Then the whole assembly decided to celebrate </w:t>
      </w:r>
      <w:r w:rsidRPr="005827B6">
        <w:rPr>
          <w:rFonts w:ascii="Times New Roman" w:eastAsia="Times New Roman" w:hAnsi="Times New Roman" w:cs="Times New Roman"/>
          <w:i/>
          <w:iCs/>
          <w:color w:val="000000"/>
          <w:sz w:val="28"/>
          <w:szCs w:val="28"/>
        </w:rPr>
        <w:t>the feast</w:t>
      </w:r>
      <w:r w:rsidRPr="005827B6">
        <w:rPr>
          <w:rFonts w:ascii="Times New Roman" w:eastAsia="Times New Roman" w:hAnsi="Times New Roman" w:cs="Times New Roman"/>
          <w:i/>
          <w:color w:val="000000"/>
          <w:sz w:val="28"/>
          <w:szCs w:val="28"/>
        </w:rPr>
        <w:t xml:space="preserve"> another seven days, so they celebrated the seven days with joy. </w:t>
      </w:r>
      <w:r w:rsidRPr="005827B6">
        <w:rPr>
          <w:rFonts w:ascii="Times New Roman" w:eastAsia="Times New Roman" w:hAnsi="Times New Roman" w:cs="Times New Roman"/>
          <w:b/>
          <w:bCs/>
          <w:i/>
          <w:color w:val="000000"/>
          <w:sz w:val="28"/>
          <w:szCs w:val="28"/>
          <w:vertAlign w:val="superscript"/>
        </w:rPr>
        <w:t>24 </w:t>
      </w:r>
      <w:r w:rsidRPr="005827B6">
        <w:rPr>
          <w:rFonts w:ascii="Times New Roman" w:eastAsia="Times New Roman" w:hAnsi="Times New Roman" w:cs="Times New Roman"/>
          <w:i/>
          <w:color w:val="000000"/>
          <w:sz w:val="28"/>
          <w:szCs w:val="28"/>
        </w:rPr>
        <w:t xml:space="preserve">For Hezekiah king of Judah had contributed to the assembly 1,000 bulls and 7,000 sheep, and the princes had contributed to the assembly 1,000 bulls and 10,000 sheep; and a large number of priests consecrated themselves. </w:t>
      </w:r>
      <w:r w:rsidRPr="005827B6">
        <w:rPr>
          <w:rFonts w:ascii="Times New Roman" w:eastAsia="Times New Roman" w:hAnsi="Times New Roman" w:cs="Times New Roman"/>
          <w:b/>
          <w:bCs/>
          <w:i/>
          <w:color w:val="000000"/>
          <w:sz w:val="28"/>
          <w:szCs w:val="28"/>
          <w:vertAlign w:val="superscript"/>
        </w:rPr>
        <w:t>25 </w:t>
      </w:r>
      <w:r w:rsidRPr="005827B6">
        <w:rPr>
          <w:rFonts w:ascii="Times New Roman" w:eastAsia="Times New Roman" w:hAnsi="Times New Roman" w:cs="Times New Roman"/>
          <w:i/>
          <w:color w:val="000000"/>
          <w:sz w:val="28"/>
          <w:szCs w:val="28"/>
        </w:rPr>
        <w:t xml:space="preserve">All the assembly of Judah rejoiced, with the priests and the Levites and all the assembly that came from Israel, both the sojourners who came from the land of Israel and those living in Judah. </w:t>
      </w:r>
      <w:r w:rsidRPr="005827B6">
        <w:rPr>
          <w:rFonts w:ascii="Times New Roman" w:eastAsia="Times New Roman" w:hAnsi="Times New Roman" w:cs="Times New Roman"/>
          <w:b/>
          <w:bCs/>
          <w:i/>
          <w:color w:val="000000"/>
          <w:sz w:val="28"/>
          <w:szCs w:val="28"/>
          <w:vertAlign w:val="superscript"/>
        </w:rPr>
        <w:t>26 </w:t>
      </w:r>
      <w:r w:rsidRPr="005827B6">
        <w:rPr>
          <w:rFonts w:ascii="Times New Roman" w:eastAsia="Times New Roman" w:hAnsi="Times New Roman" w:cs="Times New Roman"/>
          <w:i/>
          <w:color w:val="000000"/>
          <w:sz w:val="28"/>
          <w:szCs w:val="28"/>
        </w:rPr>
        <w:t xml:space="preserve">So there was great joy in Jerusalem, because </w:t>
      </w:r>
      <w:r w:rsidRPr="00E523FB">
        <w:rPr>
          <w:rFonts w:ascii="Times New Roman" w:eastAsia="Times New Roman" w:hAnsi="Times New Roman" w:cs="Times New Roman"/>
          <w:b/>
          <w:i/>
          <w:color w:val="000000"/>
          <w:sz w:val="28"/>
          <w:szCs w:val="28"/>
        </w:rPr>
        <w:t>there was nothing like this in Jerusalem since the days of Solomon the son of David, king of Israel.</w:t>
      </w:r>
      <w:r w:rsidRPr="005827B6">
        <w:rPr>
          <w:rFonts w:ascii="Times New Roman" w:eastAsia="Times New Roman" w:hAnsi="Times New Roman" w:cs="Times New Roman"/>
          <w:b/>
          <w:i/>
          <w:color w:val="000000"/>
          <w:sz w:val="28"/>
          <w:szCs w:val="28"/>
        </w:rPr>
        <w:t xml:space="preserve"> </w:t>
      </w:r>
      <w:r w:rsidRPr="00E523FB">
        <w:rPr>
          <w:rFonts w:ascii="Times New Roman" w:eastAsia="Times New Roman" w:hAnsi="Times New Roman" w:cs="Times New Roman"/>
          <w:b/>
          <w:bCs/>
          <w:i/>
          <w:color w:val="000000"/>
          <w:sz w:val="28"/>
          <w:szCs w:val="28"/>
          <w:vertAlign w:val="superscript"/>
        </w:rPr>
        <w:t>27 </w:t>
      </w:r>
      <w:r w:rsidRPr="00E523FB">
        <w:rPr>
          <w:rFonts w:ascii="Times New Roman" w:eastAsia="Times New Roman" w:hAnsi="Times New Roman" w:cs="Times New Roman"/>
          <w:b/>
          <w:i/>
          <w:color w:val="000000"/>
          <w:sz w:val="28"/>
          <w:szCs w:val="28"/>
        </w:rPr>
        <w:t>Then the Levitical priests arose and blessed the people; and their voice was heard and their prayer came to His holy dwelling place, to heaven</w:t>
      </w:r>
      <w:r w:rsidRPr="005827B6">
        <w:rPr>
          <w:rFonts w:ascii="Times New Roman" w:eastAsia="Times New Roman" w:hAnsi="Times New Roman" w:cs="Times New Roman"/>
          <w:i/>
          <w:color w:val="000000"/>
          <w:sz w:val="28"/>
          <w:szCs w:val="28"/>
        </w:rPr>
        <w:t>.</w:t>
      </w:r>
      <w:r w:rsidRPr="005827B6">
        <w:rPr>
          <w:rFonts w:ascii="Times New Roman" w:eastAsia="Times New Roman" w:hAnsi="Times New Roman" w:cs="Times New Roman"/>
          <w:i/>
          <w:color w:val="000000"/>
          <w:sz w:val="28"/>
          <w:szCs w:val="28"/>
        </w:rPr>
        <w:t xml:space="preserve"> (2 Chronicles 30)</w:t>
      </w:r>
    </w:p>
    <w:p w:rsidR="005827B6" w:rsidRDefault="00AA7F98" w:rsidP="005827B6">
      <w:pPr>
        <w:spacing w:line="240" w:lineRule="auto"/>
        <w:rPr>
          <w:rFonts w:ascii="Times New Roman" w:hAnsi="Times New Roman" w:cs="Times New Roman"/>
          <w:sz w:val="28"/>
          <w:szCs w:val="28"/>
        </w:rPr>
      </w:pPr>
      <w:r w:rsidRPr="00AA7F98">
        <w:rPr>
          <w:rFonts w:ascii="Times New Roman" w:hAnsi="Times New Roman" w:cs="Times New Roman"/>
          <w:b/>
          <w:sz w:val="28"/>
          <w:szCs w:val="28"/>
        </w:rPr>
        <w:t>Read Numbers 9:6-14</w:t>
      </w:r>
      <w:r>
        <w:rPr>
          <w:rFonts w:ascii="Times New Roman" w:hAnsi="Times New Roman" w:cs="Times New Roman"/>
          <w:sz w:val="28"/>
          <w:szCs w:val="28"/>
        </w:rPr>
        <w:t xml:space="preserve">: </w:t>
      </w:r>
      <w:r w:rsidR="00334B13">
        <w:rPr>
          <w:rFonts w:ascii="Times New Roman" w:hAnsi="Times New Roman" w:cs="Times New Roman"/>
          <w:sz w:val="28"/>
          <w:szCs w:val="28"/>
        </w:rPr>
        <w:t xml:space="preserve">God has made exceptions for people who could not participate in the normal Passover.  A person who was far away, and could not make it to Jerusalem in time could </w:t>
      </w:r>
      <w:r w:rsidR="00AB5083">
        <w:rPr>
          <w:rFonts w:ascii="Times New Roman" w:hAnsi="Times New Roman" w:cs="Times New Roman"/>
          <w:sz w:val="28"/>
          <w:szCs w:val="28"/>
        </w:rPr>
        <w:t xml:space="preserve">still </w:t>
      </w:r>
      <w:r w:rsidR="00334B13">
        <w:rPr>
          <w:rFonts w:ascii="Times New Roman" w:hAnsi="Times New Roman" w:cs="Times New Roman"/>
          <w:sz w:val="28"/>
          <w:szCs w:val="28"/>
        </w:rPr>
        <w:t xml:space="preserve">observe the </w:t>
      </w:r>
      <w:r w:rsidR="00AB5083">
        <w:rPr>
          <w:rFonts w:ascii="Times New Roman" w:hAnsi="Times New Roman" w:cs="Times New Roman"/>
          <w:sz w:val="28"/>
          <w:szCs w:val="28"/>
        </w:rPr>
        <w:t xml:space="preserve">alternate </w:t>
      </w:r>
      <w:r w:rsidR="00334B13">
        <w:rPr>
          <w:rFonts w:ascii="Times New Roman" w:hAnsi="Times New Roman" w:cs="Times New Roman"/>
          <w:sz w:val="28"/>
          <w:szCs w:val="28"/>
        </w:rPr>
        <w:t>Passover.  It would be wrong to join the assembly and contaminate everybody else.</w:t>
      </w:r>
      <w:r w:rsidR="00123703">
        <w:rPr>
          <w:rFonts w:ascii="Times New Roman" w:hAnsi="Times New Roman" w:cs="Times New Roman"/>
          <w:sz w:val="28"/>
          <w:szCs w:val="28"/>
        </w:rPr>
        <w:t xml:space="preserve">  Being considered unclean was not a difficult thing to have happen.</w:t>
      </w:r>
      <w:r w:rsidR="00E17638">
        <w:rPr>
          <w:rFonts w:ascii="Times New Roman" w:hAnsi="Times New Roman" w:cs="Times New Roman"/>
          <w:sz w:val="28"/>
          <w:szCs w:val="28"/>
        </w:rPr>
        <w:t xml:space="preserve">  God even instituted a second or make-up Passover date for those who were unable to participate because of things beyond their control.</w:t>
      </w:r>
      <w:r w:rsidR="00AB5083">
        <w:rPr>
          <w:rFonts w:ascii="Times New Roman" w:hAnsi="Times New Roman" w:cs="Times New Roman"/>
          <w:sz w:val="28"/>
          <w:szCs w:val="28"/>
        </w:rPr>
        <w:t xml:space="preserve">  We are all sinners; but certain things made men </w:t>
      </w:r>
      <w:r w:rsidR="00AB5083" w:rsidRPr="00AB5083">
        <w:rPr>
          <w:rFonts w:ascii="Times New Roman" w:hAnsi="Times New Roman" w:cs="Times New Roman"/>
          <w:i/>
          <w:sz w:val="28"/>
          <w:szCs w:val="28"/>
        </w:rPr>
        <w:t>ceremonially unclean</w:t>
      </w:r>
      <w:r w:rsidR="00AB5083">
        <w:rPr>
          <w:rFonts w:ascii="Times New Roman" w:hAnsi="Times New Roman" w:cs="Times New Roman"/>
          <w:sz w:val="28"/>
          <w:szCs w:val="28"/>
        </w:rPr>
        <w:t>.</w:t>
      </w:r>
    </w:p>
    <w:p w:rsidR="00334B13" w:rsidRPr="004A564F" w:rsidRDefault="00334B13" w:rsidP="004A564F">
      <w:pPr>
        <w:spacing w:line="240" w:lineRule="auto"/>
        <w:rPr>
          <w:rFonts w:ascii="Times New Roman" w:hAnsi="Times New Roman" w:cs="Times New Roman"/>
          <w:color w:val="333333"/>
          <w:sz w:val="28"/>
          <w:szCs w:val="28"/>
        </w:rPr>
      </w:pPr>
      <w:r w:rsidRPr="004A564F">
        <w:rPr>
          <w:rFonts w:ascii="Times New Roman" w:hAnsi="Times New Roman" w:cs="Times New Roman"/>
          <w:color w:val="333333"/>
          <w:sz w:val="28"/>
          <w:szCs w:val="28"/>
        </w:rPr>
        <w:t xml:space="preserve">An unclean person in general had to avoid that which was holy and take steps to return to a state of cleanness. Uncleanness placed a person in a "dangerous" condition under threat of divine retribution, even death, if the person approached the sanctuary. Uncleanness could lead to expulsion of the land's inhabitants </w:t>
      </w:r>
      <w:proofErr w:type="gramStart"/>
      <w:r w:rsidRPr="004A564F">
        <w:rPr>
          <w:rFonts w:ascii="Times New Roman" w:hAnsi="Times New Roman" w:cs="Times New Roman"/>
          <w:color w:val="333333"/>
          <w:sz w:val="28"/>
          <w:szCs w:val="28"/>
        </w:rPr>
        <w:t xml:space="preserve">( </w:t>
      </w:r>
      <w:proofErr w:type="gramEnd"/>
      <w:r w:rsidRPr="004A564F">
        <w:rPr>
          <w:rFonts w:ascii="Times New Roman" w:hAnsi="Times New Roman" w:cs="Times New Roman"/>
          <w:sz w:val="28"/>
          <w:szCs w:val="28"/>
        </w:rPr>
        <w:fldChar w:fldCharType="begin"/>
      </w:r>
      <w:r w:rsidRPr="004A564F">
        <w:rPr>
          <w:rFonts w:ascii="Times New Roman" w:hAnsi="Times New Roman" w:cs="Times New Roman"/>
          <w:sz w:val="28"/>
          <w:szCs w:val="28"/>
        </w:rPr>
        <w:instrText xml:space="preserve"> HYPERLINK "http://www.biblestudytools.com/leviticus/18-25.html" \t "_blank" </w:instrText>
      </w:r>
      <w:r w:rsidRPr="004A564F">
        <w:rPr>
          <w:rFonts w:ascii="Times New Roman" w:hAnsi="Times New Roman" w:cs="Times New Roman"/>
          <w:sz w:val="28"/>
          <w:szCs w:val="28"/>
        </w:rPr>
        <w:fldChar w:fldCharType="separate"/>
      </w:r>
      <w:r w:rsidRPr="004A564F">
        <w:rPr>
          <w:rStyle w:val="Hyperlink"/>
          <w:rFonts w:ascii="Times New Roman" w:hAnsi="Times New Roman" w:cs="Times New Roman"/>
          <w:color w:val="4C92DC"/>
          <w:sz w:val="28"/>
          <w:szCs w:val="28"/>
        </w:rPr>
        <w:t>Lev 18:25</w:t>
      </w:r>
      <w:r w:rsidRPr="004A564F">
        <w:rPr>
          <w:rFonts w:ascii="Times New Roman" w:hAnsi="Times New Roman" w:cs="Times New Roman"/>
          <w:sz w:val="28"/>
          <w:szCs w:val="28"/>
        </w:rPr>
        <w:fldChar w:fldCharType="end"/>
      </w:r>
      <w:r w:rsidRPr="004A564F">
        <w:rPr>
          <w:rFonts w:ascii="Times New Roman" w:hAnsi="Times New Roman" w:cs="Times New Roman"/>
          <w:color w:val="333333"/>
          <w:sz w:val="28"/>
          <w:szCs w:val="28"/>
        </w:rPr>
        <w:t xml:space="preserve"> ) and its peril lingered upon those who did not undergo purification ( </w:t>
      </w:r>
      <w:hyperlink r:id="rId29" w:tgtFrame="_blank" w:history="1">
        <w:r w:rsidRPr="004A564F">
          <w:rPr>
            <w:rStyle w:val="Hyperlink"/>
            <w:rFonts w:ascii="Times New Roman" w:hAnsi="Times New Roman" w:cs="Times New Roman"/>
            <w:color w:val="4C92DC"/>
            <w:sz w:val="28"/>
            <w:szCs w:val="28"/>
          </w:rPr>
          <w:t>Lev 17:16</w:t>
        </w:r>
      </w:hyperlink>
      <w:r w:rsidRPr="004A564F">
        <w:rPr>
          <w:rFonts w:ascii="Times New Roman" w:hAnsi="Times New Roman" w:cs="Times New Roman"/>
          <w:color w:val="333333"/>
          <w:sz w:val="28"/>
          <w:szCs w:val="28"/>
        </w:rPr>
        <w:t xml:space="preserve"> ; </w:t>
      </w:r>
      <w:hyperlink r:id="rId30" w:tgtFrame="_blank" w:history="1">
        <w:proofErr w:type="spellStart"/>
        <w:r w:rsidRPr="004A564F">
          <w:rPr>
            <w:rStyle w:val="Hyperlink"/>
            <w:rFonts w:ascii="Times New Roman" w:hAnsi="Times New Roman" w:cs="Times New Roman"/>
            <w:color w:val="4C92DC"/>
            <w:sz w:val="28"/>
            <w:szCs w:val="28"/>
          </w:rPr>
          <w:t>Num</w:t>
        </w:r>
        <w:proofErr w:type="spellEnd"/>
        <w:r w:rsidRPr="004A564F">
          <w:rPr>
            <w:rStyle w:val="Hyperlink"/>
            <w:rFonts w:ascii="Times New Roman" w:hAnsi="Times New Roman" w:cs="Times New Roman"/>
            <w:color w:val="4C92DC"/>
            <w:sz w:val="28"/>
            <w:szCs w:val="28"/>
          </w:rPr>
          <w:t xml:space="preserve"> 19:12-13</w:t>
        </w:r>
      </w:hyperlink>
      <w:r w:rsidRPr="004A564F">
        <w:rPr>
          <w:rFonts w:ascii="Times New Roman" w:hAnsi="Times New Roman" w:cs="Times New Roman"/>
          <w:color w:val="333333"/>
          <w:sz w:val="28"/>
          <w:szCs w:val="28"/>
        </w:rPr>
        <w:t xml:space="preserve"> ).</w:t>
      </w:r>
    </w:p>
    <w:p w:rsidR="00334B13" w:rsidRPr="00334B13" w:rsidRDefault="00334B13" w:rsidP="00334B13">
      <w:pPr>
        <w:spacing w:line="240" w:lineRule="auto"/>
        <w:rPr>
          <w:rFonts w:ascii="Times New Roman" w:hAnsi="Times New Roman" w:cs="Times New Roman"/>
          <w:i/>
          <w:sz w:val="28"/>
          <w:szCs w:val="28"/>
        </w:rPr>
      </w:pPr>
      <w:r w:rsidRPr="00334B13">
        <w:rPr>
          <w:rStyle w:val="text"/>
          <w:rFonts w:ascii="Times New Roman" w:hAnsi="Times New Roman" w:cs="Times New Roman"/>
          <w:i/>
          <w:color w:val="000000"/>
          <w:sz w:val="28"/>
          <w:szCs w:val="28"/>
        </w:rPr>
        <w:t xml:space="preserve">“Thus you shall keep the sons of Israel separated from their uncleanness, so that they will not die in their uncleanness by their defiling </w:t>
      </w:r>
      <w:proofErr w:type="gramStart"/>
      <w:r w:rsidRPr="00334B13">
        <w:rPr>
          <w:rStyle w:val="text"/>
          <w:rFonts w:ascii="Times New Roman" w:hAnsi="Times New Roman" w:cs="Times New Roman"/>
          <w:i/>
          <w:color w:val="000000"/>
          <w:sz w:val="28"/>
          <w:szCs w:val="28"/>
        </w:rPr>
        <w:t>My</w:t>
      </w:r>
      <w:proofErr w:type="gramEnd"/>
      <w:r w:rsidRPr="00334B13">
        <w:rPr>
          <w:rStyle w:val="text"/>
          <w:rFonts w:ascii="Times New Roman" w:hAnsi="Times New Roman" w:cs="Times New Roman"/>
          <w:i/>
          <w:color w:val="000000"/>
          <w:sz w:val="28"/>
          <w:szCs w:val="28"/>
        </w:rPr>
        <w:t xml:space="preserve"> </w:t>
      </w:r>
      <w:r w:rsidRPr="00334B13">
        <w:rPr>
          <w:rStyle w:val="text"/>
          <w:rFonts w:ascii="Times New Roman" w:hAnsi="Times New Roman" w:cs="Times New Roman"/>
          <w:i/>
          <w:color w:val="000000"/>
          <w:sz w:val="28"/>
          <w:szCs w:val="28"/>
          <w:vertAlign w:val="superscript"/>
        </w:rPr>
        <w:t>[</w:t>
      </w:r>
      <w:hyperlink r:id="rId31" w:anchor="fen-NASB-3200j" w:tooltip="See footnote j" w:history="1">
        <w:r w:rsidRPr="00334B13">
          <w:rPr>
            <w:rStyle w:val="Hyperlink"/>
            <w:rFonts w:ascii="Times New Roman" w:hAnsi="Times New Roman" w:cs="Times New Roman"/>
            <w:i/>
            <w:color w:val="631E16"/>
            <w:sz w:val="28"/>
            <w:szCs w:val="28"/>
            <w:vertAlign w:val="superscript"/>
          </w:rPr>
          <w:t>j</w:t>
        </w:r>
      </w:hyperlink>
      <w:r w:rsidRPr="00334B13">
        <w:rPr>
          <w:rStyle w:val="text"/>
          <w:rFonts w:ascii="Times New Roman" w:hAnsi="Times New Roman" w:cs="Times New Roman"/>
          <w:i/>
          <w:color w:val="000000"/>
          <w:sz w:val="28"/>
          <w:szCs w:val="28"/>
          <w:vertAlign w:val="superscript"/>
        </w:rPr>
        <w:t>]</w:t>
      </w:r>
      <w:r w:rsidRPr="00334B13">
        <w:rPr>
          <w:rStyle w:val="text"/>
          <w:rFonts w:ascii="Times New Roman" w:hAnsi="Times New Roman" w:cs="Times New Roman"/>
          <w:i/>
          <w:color w:val="000000"/>
          <w:sz w:val="28"/>
          <w:szCs w:val="28"/>
        </w:rPr>
        <w:t xml:space="preserve">tabernacle that is </w:t>
      </w:r>
      <w:r w:rsidRPr="00334B13">
        <w:rPr>
          <w:rStyle w:val="text"/>
          <w:rFonts w:ascii="Times New Roman" w:hAnsi="Times New Roman" w:cs="Times New Roman"/>
          <w:i/>
          <w:color w:val="000000"/>
          <w:sz w:val="28"/>
          <w:szCs w:val="28"/>
        </w:rPr>
        <w:lastRenderedPageBreak/>
        <w:t>among them.”</w:t>
      </w:r>
      <w:r w:rsidRPr="00334B13">
        <w:rPr>
          <w:rFonts w:ascii="Times New Roman" w:hAnsi="Times New Roman" w:cs="Times New Roman"/>
          <w:i/>
          <w:color w:val="000000"/>
          <w:sz w:val="28"/>
          <w:szCs w:val="28"/>
        </w:rPr>
        <w:t xml:space="preserve"> </w:t>
      </w:r>
      <w:r w:rsidRPr="00334B13">
        <w:rPr>
          <w:rStyle w:val="text"/>
          <w:rFonts w:ascii="Times New Roman" w:hAnsi="Times New Roman" w:cs="Times New Roman"/>
          <w:b/>
          <w:bCs/>
          <w:i/>
          <w:color w:val="000000"/>
          <w:sz w:val="28"/>
          <w:szCs w:val="28"/>
          <w:vertAlign w:val="superscript"/>
        </w:rPr>
        <w:t>32 </w:t>
      </w:r>
      <w:r w:rsidRPr="00334B13">
        <w:rPr>
          <w:rStyle w:val="text"/>
          <w:rFonts w:ascii="Times New Roman" w:hAnsi="Times New Roman" w:cs="Times New Roman"/>
          <w:i/>
          <w:color w:val="000000"/>
          <w:sz w:val="28"/>
          <w:szCs w:val="28"/>
        </w:rPr>
        <w:t xml:space="preserve">This is the law for the one with a discharge, and for the man </w:t>
      </w:r>
      <w:r w:rsidRPr="00334B13">
        <w:rPr>
          <w:rStyle w:val="text"/>
          <w:rFonts w:ascii="Times New Roman" w:hAnsi="Times New Roman" w:cs="Times New Roman"/>
          <w:i/>
          <w:color w:val="000000"/>
          <w:sz w:val="28"/>
          <w:szCs w:val="28"/>
          <w:vertAlign w:val="superscript"/>
        </w:rPr>
        <w:t>[</w:t>
      </w:r>
      <w:hyperlink r:id="rId32" w:anchor="fen-NASB-3201k" w:tooltip="See footnote k" w:history="1">
        <w:r w:rsidRPr="00334B13">
          <w:rPr>
            <w:rStyle w:val="Hyperlink"/>
            <w:rFonts w:ascii="Times New Roman" w:hAnsi="Times New Roman" w:cs="Times New Roman"/>
            <w:i/>
            <w:color w:val="631E16"/>
            <w:sz w:val="28"/>
            <w:szCs w:val="28"/>
            <w:vertAlign w:val="superscript"/>
          </w:rPr>
          <w:t>k</w:t>
        </w:r>
      </w:hyperlink>
      <w:r w:rsidRPr="00334B13">
        <w:rPr>
          <w:rStyle w:val="text"/>
          <w:rFonts w:ascii="Times New Roman" w:hAnsi="Times New Roman" w:cs="Times New Roman"/>
          <w:i/>
          <w:color w:val="000000"/>
          <w:sz w:val="28"/>
          <w:szCs w:val="28"/>
          <w:vertAlign w:val="superscript"/>
        </w:rPr>
        <w:t>]</w:t>
      </w:r>
      <w:r w:rsidRPr="00334B13">
        <w:rPr>
          <w:rStyle w:val="text"/>
          <w:rFonts w:ascii="Times New Roman" w:hAnsi="Times New Roman" w:cs="Times New Roman"/>
          <w:i/>
          <w:color w:val="000000"/>
          <w:sz w:val="28"/>
          <w:szCs w:val="28"/>
        </w:rPr>
        <w:t>who has a seminal emission so that he is unclean by it,</w:t>
      </w:r>
      <w:r w:rsidRPr="00334B13">
        <w:rPr>
          <w:rFonts w:ascii="Times New Roman" w:hAnsi="Times New Roman" w:cs="Times New Roman"/>
          <w:i/>
          <w:color w:val="000000"/>
          <w:sz w:val="28"/>
          <w:szCs w:val="28"/>
        </w:rPr>
        <w:t xml:space="preserve"> </w:t>
      </w:r>
      <w:r w:rsidRPr="00334B13">
        <w:rPr>
          <w:rStyle w:val="text"/>
          <w:rFonts w:ascii="Times New Roman" w:hAnsi="Times New Roman" w:cs="Times New Roman"/>
          <w:b/>
          <w:bCs/>
          <w:i/>
          <w:color w:val="000000"/>
          <w:sz w:val="28"/>
          <w:szCs w:val="28"/>
          <w:vertAlign w:val="superscript"/>
        </w:rPr>
        <w:t>33 </w:t>
      </w:r>
      <w:r w:rsidRPr="00334B13">
        <w:rPr>
          <w:rStyle w:val="text"/>
          <w:rFonts w:ascii="Times New Roman" w:hAnsi="Times New Roman" w:cs="Times New Roman"/>
          <w:i/>
          <w:color w:val="000000"/>
          <w:sz w:val="28"/>
          <w:szCs w:val="28"/>
        </w:rPr>
        <w:t>and for the woman who is ill because of menstrual impurity, and for the one who has a discharge, whether a male or a female, or a man who lies with an unclean woman.</w:t>
      </w:r>
      <w:r w:rsidRPr="00334B13">
        <w:rPr>
          <w:rStyle w:val="text"/>
          <w:rFonts w:ascii="Times New Roman" w:hAnsi="Times New Roman" w:cs="Times New Roman"/>
          <w:i/>
          <w:color w:val="000000"/>
          <w:sz w:val="28"/>
          <w:szCs w:val="28"/>
        </w:rPr>
        <w:t xml:space="preserve"> (Leviticus 15:31)</w:t>
      </w:r>
    </w:p>
    <w:p w:rsidR="005827B6" w:rsidRDefault="00123703" w:rsidP="00485C75">
      <w:pPr>
        <w:rPr>
          <w:rFonts w:ascii="Times New Roman" w:hAnsi="Times New Roman" w:cs="Times New Roman"/>
          <w:sz w:val="28"/>
          <w:szCs w:val="28"/>
        </w:rPr>
      </w:pPr>
      <w:r>
        <w:rPr>
          <w:rFonts w:ascii="Times New Roman" w:hAnsi="Times New Roman" w:cs="Times New Roman"/>
          <w:sz w:val="28"/>
          <w:szCs w:val="28"/>
        </w:rPr>
        <w:t xml:space="preserve">A woman was considered to be unclean for 7 days after her period ends.  Anyone who even sleeps in the same bed was considered to be contaminated.  In other words, the </w:t>
      </w:r>
      <w:r w:rsidR="00AB5083">
        <w:rPr>
          <w:rFonts w:ascii="Times New Roman" w:hAnsi="Times New Roman" w:cs="Times New Roman"/>
          <w:sz w:val="28"/>
          <w:szCs w:val="28"/>
        </w:rPr>
        <w:t>ancient Hebrew wives</w:t>
      </w:r>
      <w:r>
        <w:rPr>
          <w:rFonts w:ascii="Times New Roman" w:hAnsi="Times New Roman" w:cs="Times New Roman"/>
          <w:sz w:val="28"/>
          <w:szCs w:val="28"/>
        </w:rPr>
        <w:t xml:space="preserve"> would need a separate bed for about 1/3 of </w:t>
      </w:r>
      <w:r w:rsidR="00AB5083">
        <w:rPr>
          <w:rFonts w:ascii="Times New Roman" w:hAnsi="Times New Roman" w:cs="Times New Roman"/>
          <w:sz w:val="28"/>
          <w:szCs w:val="28"/>
        </w:rPr>
        <w:t>t</w:t>
      </w:r>
      <w:r>
        <w:rPr>
          <w:rFonts w:ascii="Times New Roman" w:hAnsi="Times New Roman" w:cs="Times New Roman"/>
          <w:sz w:val="28"/>
          <w:szCs w:val="28"/>
        </w:rPr>
        <w:t>he</w:t>
      </w:r>
      <w:r w:rsidR="00AB5083">
        <w:rPr>
          <w:rFonts w:ascii="Times New Roman" w:hAnsi="Times New Roman" w:cs="Times New Roman"/>
          <w:sz w:val="28"/>
          <w:szCs w:val="28"/>
        </w:rPr>
        <w:t>i</w:t>
      </w:r>
      <w:r>
        <w:rPr>
          <w:rFonts w:ascii="Times New Roman" w:hAnsi="Times New Roman" w:cs="Times New Roman"/>
          <w:sz w:val="28"/>
          <w:szCs w:val="28"/>
        </w:rPr>
        <w:t>r li</w:t>
      </w:r>
      <w:r w:rsidR="00AB5083">
        <w:rPr>
          <w:rFonts w:ascii="Times New Roman" w:hAnsi="Times New Roman" w:cs="Times New Roman"/>
          <w:sz w:val="28"/>
          <w:szCs w:val="28"/>
        </w:rPr>
        <w:t>ves</w:t>
      </w:r>
      <w:r>
        <w:rPr>
          <w:rFonts w:ascii="Times New Roman" w:hAnsi="Times New Roman" w:cs="Times New Roman"/>
          <w:sz w:val="28"/>
          <w:szCs w:val="28"/>
        </w:rPr>
        <w:t xml:space="preserve">.   A married couple was considered unclean from normal sexual activities until evening.  We should not be confused or frustrated by these rules.  God created the woman for the man in every way.  The married </w:t>
      </w:r>
      <w:r w:rsidR="004A564F">
        <w:rPr>
          <w:rFonts w:ascii="Times New Roman" w:hAnsi="Times New Roman" w:cs="Times New Roman"/>
          <w:sz w:val="28"/>
          <w:szCs w:val="28"/>
        </w:rPr>
        <w:t>couple is</w:t>
      </w:r>
      <w:r>
        <w:rPr>
          <w:rFonts w:ascii="Times New Roman" w:hAnsi="Times New Roman" w:cs="Times New Roman"/>
          <w:sz w:val="28"/>
          <w:szCs w:val="28"/>
        </w:rPr>
        <w:t xml:space="preserve"> supposed to have healthy intimacy according to the Bible.</w:t>
      </w:r>
      <w:r w:rsidR="004A564F">
        <w:rPr>
          <w:rFonts w:ascii="Times New Roman" w:hAnsi="Times New Roman" w:cs="Times New Roman"/>
          <w:sz w:val="28"/>
          <w:szCs w:val="28"/>
        </w:rPr>
        <w:t xml:space="preserve">  A woman is not more sinful just because of her period.  God is teaching us that </w:t>
      </w:r>
      <w:r w:rsidR="00C03E2A">
        <w:rPr>
          <w:rFonts w:ascii="Times New Roman" w:hAnsi="Times New Roman" w:cs="Times New Roman"/>
          <w:sz w:val="28"/>
          <w:szCs w:val="28"/>
        </w:rPr>
        <w:t>anything that</w:t>
      </w:r>
      <w:r w:rsidR="004A564F">
        <w:rPr>
          <w:rFonts w:ascii="Times New Roman" w:hAnsi="Times New Roman" w:cs="Times New Roman"/>
          <w:sz w:val="28"/>
          <w:szCs w:val="28"/>
        </w:rPr>
        <w:t xml:space="preserve"> comes from inside of men is unclean; especially </w:t>
      </w:r>
      <w:r w:rsidR="00C03E2A">
        <w:rPr>
          <w:rFonts w:ascii="Times New Roman" w:hAnsi="Times New Roman" w:cs="Times New Roman"/>
          <w:sz w:val="28"/>
          <w:szCs w:val="28"/>
        </w:rPr>
        <w:t xml:space="preserve">our </w:t>
      </w:r>
      <w:r w:rsidR="004A564F">
        <w:rPr>
          <w:rFonts w:ascii="Times New Roman" w:hAnsi="Times New Roman" w:cs="Times New Roman"/>
          <w:sz w:val="28"/>
          <w:szCs w:val="28"/>
        </w:rPr>
        <w:t xml:space="preserve">thoughts and intents.  It is just a reminder that we are far-different than God; and we need to take </w:t>
      </w:r>
      <w:r w:rsidR="00C03E2A">
        <w:rPr>
          <w:rFonts w:ascii="Times New Roman" w:hAnsi="Times New Roman" w:cs="Times New Roman"/>
          <w:sz w:val="28"/>
          <w:szCs w:val="28"/>
        </w:rPr>
        <w:t xml:space="preserve">precautionary </w:t>
      </w:r>
      <w:r w:rsidR="004A564F">
        <w:rPr>
          <w:rFonts w:ascii="Times New Roman" w:hAnsi="Times New Roman" w:cs="Times New Roman"/>
          <w:sz w:val="28"/>
          <w:szCs w:val="28"/>
        </w:rPr>
        <w:t>steps to approach him.</w:t>
      </w:r>
    </w:p>
    <w:p w:rsidR="004A564F" w:rsidRDefault="004A564F" w:rsidP="00485C75">
      <w:pPr>
        <w:rPr>
          <w:rFonts w:ascii="Times New Roman" w:hAnsi="Times New Roman" w:cs="Times New Roman"/>
          <w:sz w:val="28"/>
          <w:szCs w:val="28"/>
        </w:rPr>
      </w:pPr>
      <w:r>
        <w:rPr>
          <w:rFonts w:ascii="Times New Roman" w:hAnsi="Times New Roman" w:cs="Times New Roman"/>
          <w:sz w:val="28"/>
          <w:szCs w:val="28"/>
        </w:rPr>
        <w:t xml:space="preserve">Even the foreigner was to observe </w:t>
      </w:r>
      <w:r w:rsidR="00B71CE9">
        <w:rPr>
          <w:rFonts w:ascii="Times New Roman" w:hAnsi="Times New Roman" w:cs="Times New Roman"/>
          <w:sz w:val="28"/>
          <w:szCs w:val="28"/>
        </w:rPr>
        <w:t xml:space="preserve">the </w:t>
      </w:r>
      <w:r>
        <w:rPr>
          <w:rFonts w:ascii="Times New Roman" w:hAnsi="Times New Roman" w:cs="Times New Roman"/>
          <w:sz w:val="28"/>
          <w:szCs w:val="28"/>
        </w:rPr>
        <w:t xml:space="preserve">Passover.  Anyone who just ignored the Passover was to be killed.  </w:t>
      </w:r>
      <w:r w:rsidR="00B71CE9">
        <w:rPr>
          <w:rFonts w:ascii="Times New Roman" w:hAnsi="Times New Roman" w:cs="Times New Roman"/>
          <w:sz w:val="28"/>
          <w:szCs w:val="28"/>
        </w:rPr>
        <w:t>After Jesus came t</w:t>
      </w:r>
      <w:r>
        <w:rPr>
          <w:rFonts w:ascii="Times New Roman" w:hAnsi="Times New Roman" w:cs="Times New Roman"/>
          <w:sz w:val="28"/>
          <w:szCs w:val="28"/>
        </w:rPr>
        <w:t xml:space="preserve">he Gentiles were not obligated to keep the Law of Moses like the Jews.  The exceptions were: avoiding idolatry-contaminated items, </w:t>
      </w:r>
      <w:r w:rsidR="00824C16">
        <w:rPr>
          <w:rFonts w:ascii="Times New Roman" w:hAnsi="Times New Roman" w:cs="Times New Roman"/>
          <w:sz w:val="28"/>
          <w:szCs w:val="28"/>
        </w:rPr>
        <w:t>fornication, and drinking blood.</w:t>
      </w:r>
    </w:p>
    <w:p w:rsidR="004A564F" w:rsidRDefault="004A564F" w:rsidP="004A564F">
      <w:pPr>
        <w:spacing w:line="240" w:lineRule="auto"/>
        <w:rPr>
          <w:rStyle w:val="text"/>
          <w:rFonts w:ascii="Times New Roman" w:hAnsi="Times New Roman" w:cs="Times New Roman"/>
          <w:color w:val="000000"/>
          <w:sz w:val="28"/>
          <w:szCs w:val="28"/>
        </w:rPr>
      </w:pPr>
      <w:r w:rsidRPr="004A564F">
        <w:rPr>
          <w:rStyle w:val="text"/>
          <w:rFonts w:ascii="Times New Roman" w:hAnsi="Times New Roman" w:cs="Times New Roman"/>
          <w:i/>
          <w:color w:val="000000"/>
          <w:sz w:val="28"/>
          <w:szCs w:val="28"/>
        </w:rPr>
        <w:t>Therefore it is my judgment that we do not trouble those who are turning to God from among the Gentiles,</w:t>
      </w:r>
      <w:r w:rsidRPr="004A564F">
        <w:rPr>
          <w:rFonts w:ascii="Times New Roman" w:hAnsi="Times New Roman" w:cs="Times New Roman"/>
          <w:i/>
          <w:color w:val="000000"/>
          <w:sz w:val="28"/>
          <w:szCs w:val="28"/>
        </w:rPr>
        <w:t xml:space="preserve"> </w:t>
      </w:r>
      <w:r w:rsidRPr="004A564F">
        <w:rPr>
          <w:rStyle w:val="text"/>
          <w:rFonts w:ascii="Times New Roman" w:hAnsi="Times New Roman" w:cs="Times New Roman"/>
          <w:b/>
          <w:bCs/>
          <w:i/>
          <w:color w:val="000000"/>
          <w:sz w:val="28"/>
          <w:szCs w:val="28"/>
          <w:vertAlign w:val="superscript"/>
        </w:rPr>
        <w:t>20 </w:t>
      </w:r>
      <w:r w:rsidRPr="004A564F">
        <w:rPr>
          <w:rStyle w:val="text"/>
          <w:rFonts w:ascii="Times New Roman" w:hAnsi="Times New Roman" w:cs="Times New Roman"/>
          <w:i/>
          <w:color w:val="000000"/>
          <w:sz w:val="28"/>
          <w:szCs w:val="28"/>
        </w:rPr>
        <w:t xml:space="preserve">but that we write to them that they abstain from </w:t>
      </w:r>
      <w:r w:rsidRPr="004A564F">
        <w:rPr>
          <w:rStyle w:val="text"/>
          <w:rFonts w:ascii="Times New Roman" w:hAnsi="Times New Roman" w:cs="Times New Roman"/>
          <w:i/>
          <w:color w:val="000000"/>
          <w:sz w:val="28"/>
          <w:szCs w:val="28"/>
          <w:vertAlign w:val="superscript"/>
        </w:rPr>
        <w:t>[</w:t>
      </w:r>
      <w:hyperlink r:id="rId33" w:anchor="fen-NASB-27463j" w:tooltip="See footnote j" w:history="1">
        <w:r w:rsidRPr="004A564F">
          <w:rPr>
            <w:rStyle w:val="Hyperlink"/>
            <w:rFonts w:ascii="Times New Roman" w:hAnsi="Times New Roman" w:cs="Times New Roman"/>
            <w:i/>
            <w:color w:val="631E16"/>
            <w:sz w:val="28"/>
            <w:szCs w:val="28"/>
            <w:vertAlign w:val="superscript"/>
          </w:rPr>
          <w:t>j</w:t>
        </w:r>
      </w:hyperlink>
      <w:r w:rsidRPr="004A564F">
        <w:rPr>
          <w:rStyle w:val="text"/>
          <w:rFonts w:ascii="Times New Roman" w:hAnsi="Times New Roman" w:cs="Times New Roman"/>
          <w:i/>
          <w:color w:val="000000"/>
          <w:sz w:val="28"/>
          <w:szCs w:val="28"/>
          <w:vertAlign w:val="superscript"/>
        </w:rPr>
        <w:t>]</w:t>
      </w:r>
      <w:r w:rsidRPr="004A564F">
        <w:rPr>
          <w:rStyle w:val="text"/>
          <w:rFonts w:ascii="Times New Roman" w:hAnsi="Times New Roman" w:cs="Times New Roman"/>
          <w:i/>
          <w:color w:val="000000"/>
          <w:sz w:val="28"/>
          <w:szCs w:val="28"/>
        </w:rPr>
        <w:t>things contaminated by idols and from fornication and from what is strangled and from blood.</w:t>
      </w:r>
      <w:r w:rsidRPr="004A564F">
        <w:rPr>
          <w:rStyle w:val="text"/>
          <w:rFonts w:ascii="Times New Roman" w:hAnsi="Times New Roman" w:cs="Times New Roman"/>
          <w:i/>
          <w:color w:val="000000"/>
          <w:sz w:val="28"/>
          <w:szCs w:val="28"/>
        </w:rPr>
        <w:t xml:space="preserve"> (Acts 15:19)</w:t>
      </w:r>
    </w:p>
    <w:p w:rsidR="00587193" w:rsidRDefault="006E7948" w:rsidP="004A564F">
      <w:pPr>
        <w:spacing w:line="240" w:lineRule="auto"/>
        <w:rPr>
          <w:rStyle w:val="text"/>
          <w:rFonts w:ascii="Times New Roman" w:hAnsi="Times New Roman" w:cs="Times New Roman"/>
          <w:color w:val="000000"/>
          <w:sz w:val="28"/>
          <w:szCs w:val="28"/>
        </w:rPr>
      </w:pPr>
      <w:r w:rsidRPr="006E7948">
        <w:rPr>
          <w:rStyle w:val="text"/>
          <w:rFonts w:ascii="Times New Roman" w:hAnsi="Times New Roman" w:cs="Times New Roman"/>
          <w:b/>
          <w:color w:val="000000"/>
          <w:sz w:val="28"/>
          <w:szCs w:val="28"/>
        </w:rPr>
        <w:t>Read Numbers 9:15-23</w:t>
      </w:r>
      <w:r>
        <w:rPr>
          <w:rStyle w:val="text"/>
          <w:rFonts w:ascii="Times New Roman" w:hAnsi="Times New Roman" w:cs="Times New Roman"/>
          <w:color w:val="000000"/>
          <w:sz w:val="28"/>
          <w:szCs w:val="28"/>
        </w:rPr>
        <w:t xml:space="preserve">: The LORD confirmed the tabernacle when it was complete.  </w:t>
      </w:r>
      <w:r w:rsidR="00105D9E">
        <w:rPr>
          <w:rStyle w:val="text"/>
          <w:rFonts w:ascii="Times New Roman" w:hAnsi="Times New Roman" w:cs="Times New Roman"/>
          <w:color w:val="000000"/>
          <w:sz w:val="28"/>
          <w:szCs w:val="28"/>
        </w:rPr>
        <w:t xml:space="preserve">He came in a cloud the day it was complete.  </w:t>
      </w:r>
      <w:r>
        <w:rPr>
          <w:rStyle w:val="text"/>
          <w:rFonts w:ascii="Times New Roman" w:hAnsi="Times New Roman" w:cs="Times New Roman"/>
          <w:color w:val="000000"/>
          <w:sz w:val="28"/>
          <w:szCs w:val="28"/>
        </w:rPr>
        <w:t>He manifested his presence by placing a cloud over the tabernacle during the day; and a fire over the tabernacle at night.  This would be great air conditioning and heating for desert living.</w:t>
      </w:r>
      <w:r w:rsidR="00213E23">
        <w:rPr>
          <w:rStyle w:val="text"/>
          <w:rFonts w:ascii="Times New Roman" w:hAnsi="Times New Roman" w:cs="Times New Roman"/>
          <w:color w:val="000000"/>
          <w:sz w:val="28"/>
          <w:szCs w:val="28"/>
        </w:rPr>
        <w:t xml:space="preserve">  </w:t>
      </w:r>
      <w:r w:rsidR="00587193">
        <w:rPr>
          <w:rStyle w:val="text"/>
          <w:rFonts w:ascii="Times New Roman" w:hAnsi="Times New Roman" w:cs="Times New Roman"/>
          <w:color w:val="000000"/>
          <w:sz w:val="28"/>
          <w:szCs w:val="28"/>
        </w:rPr>
        <w:t>It also served as light for night travel.</w:t>
      </w:r>
    </w:p>
    <w:p w:rsidR="00587193" w:rsidRPr="00587193" w:rsidRDefault="00587193" w:rsidP="00587193">
      <w:pPr>
        <w:spacing w:line="240" w:lineRule="auto"/>
        <w:rPr>
          <w:rStyle w:val="text"/>
          <w:rFonts w:ascii="Times New Roman" w:hAnsi="Times New Roman" w:cs="Times New Roman"/>
          <w:i/>
          <w:color w:val="000000"/>
          <w:sz w:val="28"/>
          <w:szCs w:val="28"/>
        </w:rPr>
      </w:pPr>
      <w:r w:rsidRPr="00587193">
        <w:rPr>
          <w:rStyle w:val="text"/>
          <w:rFonts w:ascii="Times New Roman" w:hAnsi="Times New Roman" w:cs="Times New Roman"/>
          <w:i/>
          <w:color w:val="000000"/>
          <w:sz w:val="28"/>
          <w:szCs w:val="28"/>
        </w:rPr>
        <w:t xml:space="preserve">The </w:t>
      </w:r>
      <w:r w:rsidRPr="00587193">
        <w:rPr>
          <w:rStyle w:val="small-caps"/>
          <w:rFonts w:ascii="Times New Roman" w:hAnsi="Times New Roman" w:cs="Times New Roman"/>
          <w:i/>
          <w:smallCaps/>
          <w:color w:val="000000"/>
          <w:sz w:val="28"/>
          <w:szCs w:val="28"/>
        </w:rPr>
        <w:t>Lord</w:t>
      </w:r>
      <w:r w:rsidRPr="00587193">
        <w:rPr>
          <w:rStyle w:val="text"/>
          <w:rFonts w:ascii="Times New Roman" w:hAnsi="Times New Roman" w:cs="Times New Roman"/>
          <w:i/>
          <w:color w:val="000000"/>
          <w:sz w:val="28"/>
          <w:szCs w:val="28"/>
        </w:rPr>
        <w:t xml:space="preserve"> was going before them in a pillar of cloud by day to lead them on the way, and in a pillar of fire by night to give them light, that they might </w:t>
      </w:r>
      <w:r w:rsidRPr="00587193">
        <w:rPr>
          <w:rStyle w:val="text"/>
          <w:rFonts w:ascii="Times New Roman" w:hAnsi="Times New Roman" w:cs="Times New Roman"/>
          <w:i/>
          <w:color w:val="000000"/>
          <w:sz w:val="28"/>
          <w:szCs w:val="28"/>
          <w:vertAlign w:val="superscript"/>
        </w:rPr>
        <w:t>[</w:t>
      </w:r>
      <w:hyperlink r:id="rId34" w:anchor="fen-NASB-1889w" w:tooltip="See footnote w" w:history="1">
        <w:r w:rsidRPr="00587193">
          <w:rPr>
            <w:rStyle w:val="Hyperlink"/>
            <w:rFonts w:ascii="Times New Roman" w:hAnsi="Times New Roman" w:cs="Times New Roman"/>
            <w:i/>
            <w:color w:val="631E16"/>
            <w:sz w:val="28"/>
            <w:szCs w:val="28"/>
            <w:u w:val="none"/>
            <w:vertAlign w:val="superscript"/>
          </w:rPr>
          <w:t>w</w:t>
        </w:r>
      </w:hyperlink>
      <w:r w:rsidRPr="00587193">
        <w:rPr>
          <w:rStyle w:val="text"/>
          <w:rFonts w:ascii="Times New Roman" w:hAnsi="Times New Roman" w:cs="Times New Roman"/>
          <w:i/>
          <w:color w:val="000000"/>
          <w:sz w:val="28"/>
          <w:szCs w:val="28"/>
          <w:vertAlign w:val="superscript"/>
        </w:rPr>
        <w:t>]</w:t>
      </w:r>
      <w:r w:rsidRPr="00587193">
        <w:rPr>
          <w:rStyle w:val="text"/>
          <w:rFonts w:ascii="Times New Roman" w:hAnsi="Times New Roman" w:cs="Times New Roman"/>
          <w:i/>
          <w:color w:val="000000"/>
          <w:sz w:val="28"/>
          <w:szCs w:val="28"/>
        </w:rPr>
        <w:t>travel by day and by night.</w:t>
      </w:r>
      <w:r w:rsidRPr="00587193">
        <w:rPr>
          <w:rStyle w:val="text"/>
          <w:rFonts w:ascii="Times New Roman" w:hAnsi="Times New Roman" w:cs="Times New Roman"/>
          <w:i/>
          <w:color w:val="000000"/>
          <w:sz w:val="28"/>
          <w:szCs w:val="28"/>
        </w:rPr>
        <w:t xml:space="preserve"> (Exodus 13:21)</w:t>
      </w:r>
    </w:p>
    <w:p w:rsidR="006E7948" w:rsidRDefault="00213E23" w:rsidP="004A564F">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cloud and fire were evidences of God’s favor and presence.</w:t>
      </w:r>
    </w:p>
    <w:p w:rsidR="006E7948" w:rsidRDefault="006E7948" w:rsidP="00213E23">
      <w:pPr>
        <w:spacing w:after="150" w:line="240" w:lineRule="auto"/>
        <w:rPr>
          <w:rFonts w:ascii="Times New Roman" w:eastAsia="Times New Roman" w:hAnsi="Times New Roman" w:cs="Times New Roman"/>
          <w:color w:val="000000"/>
          <w:sz w:val="28"/>
          <w:szCs w:val="28"/>
        </w:rPr>
      </w:pPr>
      <w:r w:rsidRPr="00213E23">
        <w:rPr>
          <w:rFonts w:ascii="Times New Roman" w:eastAsia="Times New Roman" w:hAnsi="Times New Roman" w:cs="Times New Roman"/>
          <w:i/>
          <w:color w:val="000000"/>
          <w:sz w:val="28"/>
          <w:szCs w:val="28"/>
        </w:rPr>
        <w:t xml:space="preserve">Now Moses used to take the tent and pitch it outside the camp, a good distance from the camp, and he called it the tent of meeting. And everyone who sought the </w:t>
      </w:r>
      <w:r w:rsidRPr="00213E23">
        <w:rPr>
          <w:rFonts w:ascii="Times New Roman" w:eastAsia="Times New Roman" w:hAnsi="Times New Roman" w:cs="Times New Roman"/>
          <w:i/>
          <w:smallCaps/>
          <w:color w:val="000000"/>
          <w:sz w:val="28"/>
          <w:szCs w:val="28"/>
        </w:rPr>
        <w:lastRenderedPageBreak/>
        <w:t>Lord</w:t>
      </w:r>
      <w:r w:rsidRPr="00213E23">
        <w:rPr>
          <w:rFonts w:ascii="Times New Roman" w:eastAsia="Times New Roman" w:hAnsi="Times New Roman" w:cs="Times New Roman"/>
          <w:i/>
          <w:color w:val="000000"/>
          <w:sz w:val="28"/>
          <w:szCs w:val="28"/>
        </w:rPr>
        <w:t xml:space="preserve"> would go out to the tent of meeting which was outside the camp.</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8 </w:t>
      </w:r>
      <w:r w:rsidRPr="00213E23">
        <w:rPr>
          <w:rFonts w:ascii="Times New Roman" w:eastAsia="Times New Roman" w:hAnsi="Times New Roman" w:cs="Times New Roman"/>
          <w:i/>
          <w:color w:val="000000"/>
          <w:sz w:val="28"/>
          <w:szCs w:val="28"/>
        </w:rPr>
        <w:t xml:space="preserve">And it came about, whenever Moses went out to the </w:t>
      </w:r>
      <w:proofErr w:type="gramStart"/>
      <w:r w:rsidRPr="00213E23">
        <w:rPr>
          <w:rFonts w:ascii="Times New Roman" w:eastAsia="Times New Roman" w:hAnsi="Times New Roman" w:cs="Times New Roman"/>
          <w:i/>
          <w:color w:val="000000"/>
          <w:sz w:val="28"/>
          <w:szCs w:val="28"/>
        </w:rPr>
        <w:t>tent, that</w:t>
      </w:r>
      <w:proofErr w:type="gramEnd"/>
      <w:r w:rsidRPr="00213E23">
        <w:rPr>
          <w:rFonts w:ascii="Times New Roman" w:eastAsia="Times New Roman" w:hAnsi="Times New Roman" w:cs="Times New Roman"/>
          <w:i/>
          <w:color w:val="000000"/>
          <w:sz w:val="28"/>
          <w:szCs w:val="28"/>
        </w:rPr>
        <w:t xml:space="preserve"> all the people would arise and stand, each at the entrance of his tent, and gaze after Moses until he entered the tent.</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9 </w:t>
      </w:r>
      <w:r w:rsidRPr="00213E23">
        <w:rPr>
          <w:rFonts w:ascii="Times New Roman" w:eastAsia="Times New Roman" w:hAnsi="Times New Roman" w:cs="Times New Roman"/>
          <w:i/>
          <w:color w:val="000000"/>
          <w:sz w:val="28"/>
          <w:szCs w:val="28"/>
        </w:rPr>
        <w:t xml:space="preserve">Whenever Moses entered the tent, the pillar of cloud would descend and stand at the entrance of the tent; and </w:t>
      </w:r>
      <w:r w:rsidRPr="00213E23">
        <w:rPr>
          <w:rFonts w:ascii="Times New Roman" w:eastAsia="Times New Roman" w:hAnsi="Times New Roman" w:cs="Times New Roman"/>
          <w:i/>
          <w:color w:val="000000"/>
          <w:sz w:val="28"/>
          <w:szCs w:val="28"/>
          <w:vertAlign w:val="superscript"/>
        </w:rPr>
        <w:t>[</w:t>
      </w:r>
      <w:hyperlink r:id="rId35" w:anchor="fen-NASB-2483e" w:tooltip="See footnote e" w:history="1">
        <w:r w:rsidRPr="00213E23">
          <w:rPr>
            <w:rFonts w:ascii="Times New Roman" w:eastAsia="Times New Roman" w:hAnsi="Times New Roman" w:cs="Times New Roman"/>
            <w:i/>
            <w:color w:val="631E16"/>
            <w:sz w:val="28"/>
            <w:szCs w:val="28"/>
            <w:u w:val="single"/>
            <w:vertAlign w:val="superscript"/>
          </w:rPr>
          <w:t>e</w:t>
        </w:r>
      </w:hyperlink>
      <w:r w:rsidRPr="00213E23">
        <w:rPr>
          <w:rFonts w:ascii="Times New Roman" w:eastAsia="Times New Roman" w:hAnsi="Times New Roman" w:cs="Times New Roman"/>
          <w:i/>
          <w:color w:val="000000"/>
          <w:sz w:val="28"/>
          <w:szCs w:val="28"/>
          <w:vertAlign w:val="superscript"/>
        </w:rPr>
        <w:t>]</w:t>
      </w:r>
      <w:r w:rsidRPr="00213E23">
        <w:rPr>
          <w:rFonts w:ascii="Times New Roman" w:eastAsia="Times New Roman" w:hAnsi="Times New Roman" w:cs="Times New Roman"/>
          <w:i/>
          <w:color w:val="000000"/>
          <w:sz w:val="28"/>
          <w:szCs w:val="28"/>
        </w:rPr>
        <w:t xml:space="preserve">the </w:t>
      </w:r>
      <w:r w:rsidRPr="00213E23">
        <w:rPr>
          <w:rFonts w:ascii="Times New Roman" w:eastAsia="Times New Roman" w:hAnsi="Times New Roman" w:cs="Times New Roman"/>
          <w:i/>
          <w:smallCaps/>
          <w:color w:val="000000"/>
          <w:sz w:val="28"/>
          <w:szCs w:val="28"/>
        </w:rPr>
        <w:t>Lord</w:t>
      </w:r>
      <w:r w:rsidRPr="00213E23">
        <w:rPr>
          <w:rFonts w:ascii="Times New Roman" w:eastAsia="Times New Roman" w:hAnsi="Times New Roman" w:cs="Times New Roman"/>
          <w:i/>
          <w:color w:val="000000"/>
          <w:sz w:val="28"/>
          <w:szCs w:val="28"/>
        </w:rPr>
        <w:t xml:space="preserve"> would speak with Moses.</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10 </w:t>
      </w:r>
      <w:r w:rsidRPr="00213E23">
        <w:rPr>
          <w:rFonts w:ascii="Times New Roman" w:eastAsia="Times New Roman" w:hAnsi="Times New Roman" w:cs="Times New Roman"/>
          <w:i/>
          <w:color w:val="000000"/>
          <w:sz w:val="28"/>
          <w:szCs w:val="28"/>
        </w:rPr>
        <w:t xml:space="preserve">When all the people saw the pillar of cloud standing at the entrance of the tent, all the people would arise and </w:t>
      </w:r>
      <w:proofErr w:type="gramStart"/>
      <w:r w:rsidRPr="00213E23">
        <w:rPr>
          <w:rFonts w:ascii="Times New Roman" w:eastAsia="Times New Roman" w:hAnsi="Times New Roman" w:cs="Times New Roman"/>
          <w:i/>
          <w:color w:val="000000"/>
          <w:sz w:val="28"/>
          <w:szCs w:val="28"/>
        </w:rPr>
        <w:t>worship,</w:t>
      </w:r>
      <w:proofErr w:type="gramEnd"/>
      <w:r w:rsidRPr="00213E23">
        <w:rPr>
          <w:rFonts w:ascii="Times New Roman" w:eastAsia="Times New Roman" w:hAnsi="Times New Roman" w:cs="Times New Roman"/>
          <w:i/>
          <w:color w:val="000000"/>
          <w:sz w:val="28"/>
          <w:szCs w:val="28"/>
        </w:rPr>
        <w:t xml:space="preserve"> each at the entrance of his tent.</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11 </w:t>
      </w:r>
      <w:r w:rsidRPr="00213E23">
        <w:rPr>
          <w:rFonts w:ascii="Times New Roman" w:eastAsia="Times New Roman" w:hAnsi="Times New Roman" w:cs="Times New Roman"/>
          <w:i/>
          <w:color w:val="000000"/>
          <w:sz w:val="28"/>
          <w:szCs w:val="28"/>
        </w:rPr>
        <w:t xml:space="preserve">Thus the </w:t>
      </w:r>
      <w:r w:rsidRPr="00213E23">
        <w:rPr>
          <w:rFonts w:ascii="Times New Roman" w:eastAsia="Times New Roman" w:hAnsi="Times New Roman" w:cs="Times New Roman"/>
          <w:i/>
          <w:smallCaps/>
          <w:color w:val="000000"/>
          <w:sz w:val="28"/>
          <w:szCs w:val="28"/>
        </w:rPr>
        <w:t>Lord</w:t>
      </w:r>
      <w:r w:rsidRPr="00213E23">
        <w:rPr>
          <w:rFonts w:ascii="Times New Roman" w:eastAsia="Times New Roman" w:hAnsi="Times New Roman" w:cs="Times New Roman"/>
          <w:i/>
          <w:color w:val="000000"/>
          <w:sz w:val="28"/>
          <w:szCs w:val="28"/>
        </w:rPr>
        <w:t xml:space="preserve"> used to speak to Moses face to face, just as a man speaks to his friend. When </w:t>
      </w:r>
      <w:r w:rsidRPr="00213E23">
        <w:rPr>
          <w:rFonts w:ascii="Times New Roman" w:eastAsia="Times New Roman" w:hAnsi="Times New Roman" w:cs="Times New Roman"/>
          <w:i/>
          <w:color w:val="000000"/>
          <w:sz w:val="28"/>
          <w:szCs w:val="28"/>
          <w:vertAlign w:val="superscript"/>
        </w:rPr>
        <w:t>[</w:t>
      </w:r>
      <w:hyperlink r:id="rId36" w:anchor="fen-NASB-2485f" w:tooltip="See footnote f" w:history="1">
        <w:r w:rsidRPr="00213E23">
          <w:rPr>
            <w:rFonts w:ascii="Times New Roman" w:eastAsia="Times New Roman" w:hAnsi="Times New Roman" w:cs="Times New Roman"/>
            <w:i/>
            <w:color w:val="631E16"/>
            <w:sz w:val="28"/>
            <w:szCs w:val="28"/>
            <w:u w:val="single"/>
            <w:vertAlign w:val="superscript"/>
          </w:rPr>
          <w:t>f</w:t>
        </w:r>
      </w:hyperlink>
      <w:proofErr w:type="gramStart"/>
      <w:r w:rsidRPr="00213E23">
        <w:rPr>
          <w:rFonts w:ascii="Times New Roman" w:eastAsia="Times New Roman" w:hAnsi="Times New Roman" w:cs="Times New Roman"/>
          <w:i/>
          <w:color w:val="000000"/>
          <w:sz w:val="28"/>
          <w:szCs w:val="28"/>
          <w:vertAlign w:val="superscript"/>
        </w:rPr>
        <w:t>]</w:t>
      </w:r>
      <w:r w:rsidRPr="00213E23">
        <w:rPr>
          <w:rFonts w:ascii="Times New Roman" w:eastAsia="Times New Roman" w:hAnsi="Times New Roman" w:cs="Times New Roman"/>
          <w:i/>
          <w:color w:val="000000"/>
          <w:sz w:val="28"/>
          <w:szCs w:val="28"/>
        </w:rPr>
        <w:t>Moses</w:t>
      </w:r>
      <w:proofErr w:type="gramEnd"/>
      <w:r w:rsidRPr="00213E23">
        <w:rPr>
          <w:rFonts w:ascii="Times New Roman" w:eastAsia="Times New Roman" w:hAnsi="Times New Roman" w:cs="Times New Roman"/>
          <w:i/>
          <w:color w:val="000000"/>
          <w:sz w:val="28"/>
          <w:szCs w:val="28"/>
        </w:rPr>
        <w:t xml:space="preserve"> returned to the camp, his servant Joshua, the son of Nun, a young man, would not depart from the tent.</w:t>
      </w:r>
      <w:r w:rsidR="00213E23">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12 </w:t>
      </w:r>
      <w:r w:rsidRPr="00213E23">
        <w:rPr>
          <w:rFonts w:ascii="Times New Roman" w:eastAsia="Times New Roman" w:hAnsi="Times New Roman" w:cs="Times New Roman"/>
          <w:i/>
          <w:color w:val="000000"/>
          <w:sz w:val="28"/>
          <w:szCs w:val="28"/>
        </w:rPr>
        <w:t xml:space="preserve">Then Moses said to the </w:t>
      </w:r>
      <w:r w:rsidRPr="00213E23">
        <w:rPr>
          <w:rFonts w:ascii="Times New Roman" w:eastAsia="Times New Roman" w:hAnsi="Times New Roman" w:cs="Times New Roman"/>
          <w:i/>
          <w:smallCaps/>
          <w:color w:val="000000"/>
          <w:sz w:val="28"/>
          <w:szCs w:val="28"/>
        </w:rPr>
        <w:t>Lord</w:t>
      </w:r>
      <w:r w:rsidRPr="00213E23">
        <w:rPr>
          <w:rFonts w:ascii="Times New Roman" w:eastAsia="Times New Roman" w:hAnsi="Times New Roman" w:cs="Times New Roman"/>
          <w:i/>
          <w:color w:val="000000"/>
          <w:sz w:val="28"/>
          <w:szCs w:val="28"/>
        </w:rPr>
        <w:t xml:space="preserve">, “See, You say to me, ‘Bring up this people!’ But You Yourself </w:t>
      </w:r>
      <w:proofErr w:type="gramStart"/>
      <w:r w:rsidRPr="00213E23">
        <w:rPr>
          <w:rFonts w:ascii="Times New Roman" w:eastAsia="Times New Roman" w:hAnsi="Times New Roman" w:cs="Times New Roman"/>
          <w:i/>
          <w:color w:val="000000"/>
          <w:sz w:val="28"/>
          <w:szCs w:val="28"/>
        </w:rPr>
        <w:t>have</w:t>
      </w:r>
      <w:proofErr w:type="gramEnd"/>
      <w:r w:rsidRPr="00213E23">
        <w:rPr>
          <w:rFonts w:ascii="Times New Roman" w:eastAsia="Times New Roman" w:hAnsi="Times New Roman" w:cs="Times New Roman"/>
          <w:i/>
          <w:color w:val="000000"/>
          <w:sz w:val="28"/>
          <w:szCs w:val="28"/>
        </w:rPr>
        <w:t xml:space="preserve"> not let me know whom You will send with me. Moreover, </w:t>
      </w:r>
      <w:proofErr w:type="gramStart"/>
      <w:r w:rsidRPr="00213E23">
        <w:rPr>
          <w:rFonts w:ascii="Times New Roman" w:eastAsia="Times New Roman" w:hAnsi="Times New Roman" w:cs="Times New Roman"/>
          <w:i/>
          <w:color w:val="000000"/>
          <w:sz w:val="28"/>
          <w:szCs w:val="28"/>
        </w:rPr>
        <w:t>You</w:t>
      </w:r>
      <w:proofErr w:type="gramEnd"/>
      <w:r w:rsidRPr="00213E23">
        <w:rPr>
          <w:rFonts w:ascii="Times New Roman" w:eastAsia="Times New Roman" w:hAnsi="Times New Roman" w:cs="Times New Roman"/>
          <w:i/>
          <w:color w:val="000000"/>
          <w:sz w:val="28"/>
          <w:szCs w:val="28"/>
        </w:rPr>
        <w:t xml:space="preserve"> have said, ‘I have known you by name, and you have also found favor in My sight.’</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13 </w:t>
      </w:r>
      <w:r w:rsidRPr="00213E23">
        <w:rPr>
          <w:rFonts w:ascii="Times New Roman" w:eastAsia="Times New Roman" w:hAnsi="Times New Roman" w:cs="Times New Roman"/>
          <w:i/>
          <w:color w:val="000000"/>
          <w:sz w:val="28"/>
          <w:szCs w:val="28"/>
        </w:rPr>
        <w:t xml:space="preserve">Now therefore, I pray You, if I have found favor in Your sight, let me know Your ways that I may know You, so that I may find favor in Your sight. Consider too, that this nation is </w:t>
      </w:r>
      <w:r w:rsidR="00105D9E" w:rsidRPr="00213E23">
        <w:rPr>
          <w:rFonts w:ascii="Times New Roman" w:eastAsia="Times New Roman" w:hAnsi="Times New Roman" w:cs="Times New Roman"/>
          <w:i/>
          <w:color w:val="000000"/>
          <w:sz w:val="28"/>
          <w:szCs w:val="28"/>
        </w:rPr>
        <w:t>your</w:t>
      </w:r>
      <w:r w:rsidRPr="00213E23">
        <w:rPr>
          <w:rFonts w:ascii="Times New Roman" w:eastAsia="Times New Roman" w:hAnsi="Times New Roman" w:cs="Times New Roman"/>
          <w:i/>
          <w:color w:val="000000"/>
          <w:sz w:val="28"/>
          <w:szCs w:val="28"/>
        </w:rPr>
        <w:t xml:space="preserve"> people.”</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14 </w:t>
      </w:r>
      <w:r w:rsidRPr="00213E23">
        <w:rPr>
          <w:rFonts w:ascii="Times New Roman" w:eastAsia="Times New Roman" w:hAnsi="Times New Roman" w:cs="Times New Roman"/>
          <w:i/>
          <w:color w:val="000000"/>
          <w:sz w:val="28"/>
          <w:szCs w:val="28"/>
        </w:rPr>
        <w:t xml:space="preserve">And He said, “My presence shall go </w:t>
      </w:r>
      <w:r w:rsidRPr="00213E23">
        <w:rPr>
          <w:rFonts w:ascii="Times New Roman" w:eastAsia="Times New Roman" w:hAnsi="Times New Roman" w:cs="Times New Roman"/>
          <w:i/>
          <w:iCs/>
          <w:color w:val="000000"/>
          <w:sz w:val="28"/>
          <w:szCs w:val="28"/>
        </w:rPr>
        <w:t>with you</w:t>
      </w:r>
      <w:r w:rsidRPr="00213E23">
        <w:rPr>
          <w:rFonts w:ascii="Times New Roman" w:eastAsia="Times New Roman" w:hAnsi="Times New Roman" w:cs="Times New Roman"/>
          <w:i/>
          <w:color w:val="000000"/>
          <w:sz w:val="28"/>
          <w:szCs w:val="28"/>
        </w:rPr>
        <w:t>, and I will give you rest.”</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15 </w:t>
      </w:r>
      <w:r w:rsidRPr="00213E23">
        <w:rPr>
          <w:rFonts w:ascii="Times New Roman" w:eastAsia="Times New Roman" w:hAnsi="Times New Roman" w:cs="Times New Roman"/>
          <w:i/>
          <w:color w:val="000000"/>
          <w:sz w:val="28"/>
          <w:szCs w:val="28"/>
        </w:rPr>
        <w:t xml:space="preserve">Then he said to Him, “If </w:t>
      </w:r>
      <w:r w:rsidR="00105D9E" w:rsidRPr="00213E23">
        <w:rPr>
          <w:rFonts w:ascii="Times New Roman" w:eastAsia="Times New Roman" w:hAnsi="Times New Roman" w:cs="Times New Roman"/>
          <w:i/>
          <w:color w:val="000000"/>
          <w:sz w:val="28"/>
          <w:szCs w:val="28"/>
        </w:rPr>
        <w:t>your</w:t>
      </w:r>
      <w:r w:rsidRPr="00213E23">
        <w:rPr>
          <w:rFonts w:ascii="Times New Roman" w:eastAsia="Times New Roman" w:hAnsi="Times New Roman" w:cs="Times New Roman"/>
          <w:i/>
          <w:color w:val="000000"/>
          <w:sz w:val="28"/>
          <w:szCs w:val="28"/>
        </w:rPr>
        <w:t xml:space="preserve"> presence does not go </w:t>
      </w:r>
      <w:r w:rsidRPr="00213E23">
        <w:rPr>
          <w:rFonts w:ascii="Times New Roman" w:eastAsia="Times New Roman" w:hAnsi="Times New Roman" w:cs="Times New Roman"/>
          <w:i/>
          <w:iCs/>
          <w:color w:val="000000"/>
          <w:sz w:val="28"/>
          <w:szCs w:val="28"/>
        </w:rPr>
        <w:t>with us</w:t>
      </w:r>
      <w:r w:rsidRPr="00213E23">
        <w:rPr>
          <w:rFonts w:ascii="Times New Roman" w:eastAsia="Times New Roman" w:hAnsi="Times New Roman" w:cs="Times New Roman"/>
          <w:i/>
          <w:color w:val="000000"/>
          <w:sz w:val="28"/>
          <w:szCs w:val="28"/>
        </w:rPr>
        <w:t>, do not lead us up from here.</w:t>
      </w:r>
      <w:r w:rsidRPr="006E7948">
        <w:rPr>
          <w:rFonts w:ascii="Times New Roman" w:eastAsia="Times New Roman" w:hAnsi="Times New Roman" w:cs="Times New Roman"/>
          <w:i/>
          <w:color w:val="000000"/>
          <w:sz w:val="28"/>
          <w:szCs w:val="28"/>
        </w:rPr>
        <w:t xml:space="preserve"> </w:t>
      </w:r>
      <w:r w:rsidRPr="00213E23">
        <w:rPr>
          <w:rFonts w:ascii="Times New Roman" w:eastAsia="Times New Roman" w:hAnsi="Times New Roman" w:cs="Times New Roman"/>
          <w:b/>
          <w:bCs/>
          <w:i/>
          <w:color w:val="000000"/>
          <w:sz w:val="28"/>
          <w:szCs w:val="28"/>
          <w:vertAlign w:val="superscript"/>
        </w:rPr>
        <w:t>16 </w:t>
      </w:r>
      <w:r w:rsidRPr="00213E23">
        <w:rPr>
          <w:rFonts w:ascii="Times New Roman" w:eastAsia="Times New Roman" w:hAnsi="Times New Roman" w:cs="Times New Roman"/>
          <w:i/>
          <w:color w:val="000000"/>
          <w:sz w:val="28"/>
          <w:szCs w:val="28"/>
        </w:rPr>
        <w:t xml:space="preserve">For how then can it be known that I have found favor in </w:t>
      </w:r>
      <w:r w:rsidR="00105D9E" w:rsidRPr="00213E23">
        <w:rPr>
          <w:rFonts w:ascii="Times New Roman" w:eastAsia="Times New Roman" w:hAnsi="Times New Roman" w:cs="Times New Roman"/>
          <w:i/>
          <w:color w:val="000000"/>
          <w:sz w:val="28"/>
          <w:szCs w:val="28"/>
        </w:rPr>
        <w:t>your</w:t>
      </w:r>
      <w:r w:rsidRPr="00213E23">
        <w:rPr>
          <w:rFonts w:ascii="Times New Roman" w:eastAsia="Times New Roman" w:hAnsi="Times New Roman" w:cs="Times New Roman"/>
          <w:i/>
          <w:color w:val="000000"/>
          <w:sz w:val="28"/>
          <w:szCs w:val="28"/>
        </w:rPr>
        <w:t xml:space="preserve"> sight, I and Your people? Is it not by </w:t>
      </w:r>
      <w:r w:rsidR="00105D9E" w:rsidRPr="00213E23">
        <w:rPr>
          <w:rFonts w:ascii="Times New Roman" w:eastAsia="Times New Roman" w:hAnsi="Times New Roman" w:cs="Times New Roman"/>
          <w:i/>
          <w:color w:val="000000"/>
          <w:sz w:val="28"/>
          <w:szCs w:val="28"/>
        </w:rPr>
        <w:t>your</w:t>
      </w:r>
      <w:r w:rsidRPr="00213E23">
        <w:rPr>
          <w:rFonts w:ascii="Times New Roman" w:eastAsia="Times New Roman" w:hAnsi="Times New Roman" w:cs="Times New Roman"/>
          <w:i/>
          <w:color w:val="000000"/>
          <w:sz w:val="28"/>
          <w:szCs w:val="28"/>
        </w:rPr>
        <w:t xml:space="preserve"> going with us, so that we, I and Your people, may be distinguished from all the </w:t>
      </w:r>
      <w:r w:rsidRPr="00213E23">
        <w:rPr>
          <w:rFonts w:ascii="Times New Roman" w:eastAsia="Times New Roman" w:hAnsi="Times New Roman" w:cs="Times New Roman"/>
          <w:i/>
          <w:iCs/>
          <w:color w:val="000000"/>
          <w:sz w:val="28"/>
          <w:szCs w:val="28"/>
        </w:rPr>
        <w:t>other</w:t>
      </w:r>
      <w:r w:rsidRPr="00213E23">
        <w:rPr>
          <w:rFonts w:ascii="Times New Roman" w:eastAsia="Times New Roman" w:hAnsi="Times New Roman" w:cs="Times New Roman"/>
          <w:i/>
          <w:color w:val="000000"/>
          <w:sz w:val="28"/>
          <w:szCs w:val="28"/>
        </w:rPr>
        <w:t xml:space="preserve"> people who are upon the face of the </w:t>
      </w:r>
      <w:r w:rsidRPr="00213E23">
        <w:rPr>
          <w:rFonts w:ascii="Times New Roman" w:eastAsia="Times New Roman" w:hAnsi="Times New Roman" w:cs="Times New Roman"/>
          <w:i/>
          <w:color w:val="000000"/>
          <w:sz w:val="28"/>
          <w:szCs w:val="28"/>
          <w:vertAlign w:val="superscript"/>
        </w:rPr>
        <w:t>[</w:t>
      </w:r>
      <w:hyperlink r:id="rId37" w:anchor="fen-NASB-2490g" w:tooltip="See footnote g" w:history="1">
        <w:r w:rsidRPr="00213E23">
          <w:rPr>
            <w:rFonts w:ascii="Times New Roman" w:eastAsia="Times New Roman" w:hAnsi="Times New Roman" w:cs="Times New Roman"/>
            <w:i/>
            <w:color w:val="631E16"/>
            <w:sz w:val="28"/>
            <w:szCs w:val="28"/>
            <w:u w:val="single"/>
            <w:vertAlign w:val="superscript"/>
          </w:rPr>
          <w:t>g</w:t>
        </w:r>
      </w:hyperlink>
      <w:r w:rsidRPr="00213E23">
        <w:rPr>
          <w:rFonts w:ascii="Times New Roman" w:eastAsia="Times New Roman" w:hAnsi="Times New Roman" w:cs="Times New Roman"/>
          <w:i/>
          <w:color w:val="000000"/>
          <w:sz w:val="28"/>
          <w:szCs w:val="28"/>
          <w:vertAlign w:val="superscript"/>
        </w:rPr>
        <w:t>]</w:t>
      </w:r>
      <w:r w:rsidRPr="00213E23">
        <w:rPr>
          <w:rFonts w:ascii="Times New Roman" w:eastAsia="Times New Roman" w:hAnsi="Times New Roman" w:cs="Times New Roman"/>
          <w:i/>
          <w:color w:val="000000"/>
          <w:sz w:val="28"/>
          <w:szCs w:val="28"/>
        </w:rPr>
        <w:t>earth?”</w:t>
      </w:r>
      <w:r w:rsidR="00213E23" w:rsidRPr="00213E23">
        <w:rPr>
          <w:rFonts w:ascii="Times New Roman" w:eastAsia="Times New Roman" w:hAnsi="Times New Roman" w:cs="Times New Roman"/>
          <w:i/>
          <w:color w:val="000000"/>
          <w:sz w:val="28"/>
          <w:szCs w:val="28"/>
        </w:rPr>
        <w:t xml:space="preserve"> (Exodus 33:7-18).</w:t>
      </w:r>
    </w:p>
    <w:p w:rsidR="007D1E78" w:rsidRDefault="00213E23" w:rsidP="00213E23">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encampment of Israel would move from place to place according to the moving of God.  When the pillar of cloud moved out, the 3.3 million people would engage their departure sequence.  Sometimes the cloud would remain </w:t>
      </w:r>
      <w:r w:rsidR="007D1E78">
        <w:rPr>
          <w:rFonts w:ascii="Times New Roman" w:eastAsia="Times New Roman" w:hAnsi="Times New Roman" w:cs="Times New Roman"/>
          <w:color w:val="000000"/>
          <w:sz w:val="28"/>
          <w:szCs w:val="28"/>
        </w:rPr>
        <w:t xml:space="preserve">camped </w:t>
      </w:r>
      <w:r>
        <w:rPr>
          <w:rFonts w:ascii="Times New Roman" w:eastAsia="Times New Roman" w:hAnsi="Times New Roman" w:cs="Times New Roman"/>
          <w:color w:val="000000"/>
          <w:sz w:val="28"/>
          <w:szCs w:val="28"/>
        </w:rPr>
        <w:t xml:space="preserve">in one place for a year.  </w:t>
      </w:r>
    </w:p>
    <w:p w:rsidR="00213E23" w:rsidRDefault="00213E23" w:rsidP="00213E23">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There were other times that it would only stay in one place for a day.  There was no advanced warning.  The people had to be ready to move every day of their life.  We are people under God’s authority; and we need to go when he says go…and stay when he says stay.</w:t>
      </w:r>
      <w:r w:rsidR="007078A6">
        <w:rPr>
          <w:rFonts w:ascii="Times New Roman" w:eastAsia="Times New Roman" w:hAnsi="Times New Roman" w:cs="Times New Roman"/>
          <w:color w:val="000000"/>
          <w:sz w:val="28"/>
          <w:szCs w:val="28"/>
        </w:rPr>
        <w:t xml:space="preserve">  It can be hard to stay put…or to move out of our comfort zone.</w:t>
      </w:r>
    </w:p>
    <w:p w:rsidR="00213E23" w:rsidRPr="006E7948" w:rsidRDefault="00213E23" w:rsidP="00213E23">
      <w:pPr>
        <w:spacing w:after="150" w:line="240" w:lineRule="auto"/>
        <w:rPr>
          <w:rFonts w:ascii="Times New Roman" w:eastAsia="Times New Roman" w:hAnsi="Times New Roman" w:cs="Times New Roman"/>
          <w:i/>
          <w:color w:val="000000"/>
          <w:sz w:val="28"/>
          <w:szCs w:val="28"/>
        </w:rPr>
      </w:pPr>
      <w:r w:rsidRPr="00213E23">
        <w:rPr>
          <w:rStyle w:val="text"/>
          <w:rFonts w:ascii="Times New Roman" w:hAnsi="Times New Roman" w:cs="Times New Roman"/>
          <w:i/>
          <w:color w:val="000000"/>
          <w:sz w:val="28"/>
          <w:szCs w:val="28"/>
        </w:rPr>
        <w:t xml:space="preserve">For I also am a man under authority, with soldiers under me; and </w:t>
      </w:r>
      <w:r w:rsidRPr="007078A6">
        <w:rPr>
          <w:rStyle w:val="text"/>
          <w:rFonts w:ascii="Times New Roman" w:hAnsi="Times New Roman" w:cs="Times New Roman"/>
          <w:b/>
          <w:i/>
          <w:color w:val="000000"/>
          <w:sz w:val="28"/>
          <w:szCs w:val="28"/>
        </w:rPr>
        <w:t>I say to this one, ‘Go!’ and he goes, and to another, ‘Come!’ and he comes</w:t>
      </w:r>
      <w:r w:rsidRPr="00213E23">
        <w:rPr>
          <w:rStyle w:val="text"/>
          <w:rFonts w:ascii="Times New Roman" w:hAnsi="Times New Roman" w:cs="Times New Roman"/>
          <w:i/>
          <w:color w:val="000000"/>
          <w:sz w:val="28"/>
          <w:szCs w:val="28"/>
        </w:rPr>
        <w:t xml:space="preserve">, and to my slave, ‘Do this!’ and he does </w:t>
      </w:r>
      <w:r w:rsidRPr="00213E23">
        <w:rPr>
          <w:rStyle w:val="text"/>
          <w:rFonts w:ascii="Times New Roman" w:hAnsi="Times New Roman" w:cs="Times New Roman"/>
          <w:i/>
          <w:iCs/>
          <w:color w:val="000000"/>
          <w:sz w:val="28"/>
          <w:szCs w:val="28"/>
        </w:rPr>
        <w:t>it</w:t>
      </w:r>
      <w:r w:rsidRPr="00213E23">
        <w:rPr>
          <w:rStyle w:val="text"/>
          <w:rFonts w:ascii="Times New Roman" w:hAnsi="Times New Roman" w:cs="Times New Roman"/>
          <w:i/>
          <w:color w:val="000000"/>
          <w:sz w:val="28"/>
          <w:szCs w:val="28"/>
        </w:rPr>
        <w:t>.”</w:t>
      </w:r>
      <w:r w:rsidRPr="00213E23">
        <w:rPr>
          <w:rFonts w:ascii="Times New Roman" w:hAnsi="Times New Roman" w:cs="Times New Roman"/>
          <w:i/>
          <w:color w:val="000000"/>
          <w:sz w:val="28"/>
          <w:szCs w:val="28"/>
        </w:rPr>
        <w:t xml:space="preserve"> </w:t>
      </w:r>
      <w:r w:rsidRPr="00213E23">
        <w:rPr>
          <w:rStyle w:val="text"/>
          <w:rFonts w:ascii="Times New Roman" w:hAnsi="Times New Roman" w:cs="Times New Roman"/>
          <w:b/>
          <w:bCs/>
          <w:i/>
          <w:color w:val="000000"/>
          <w:sz w:val="28"/>
          <w:szCs w:val="28"/>
          <w:vertAlign w:val="superscript"/>
        </w:rPr>
        <w:t>10 </w:t>
      </w:r>
      <w:r w:rsidRPr="00213E23">
        <w:rPr>
          <w:rStyle w:val="text"/>
          <w:rFonts w:ascii="Times New Roman" w:hAnsi="Times New Roman" w:cs="Times New Roman"/>
          <w:i/>
          <w:color w:val="000000"/>
          <w:sz w:val="28"/>
          <w:szCs w:val="28"/>
        </w:rPr>
        <w:t xml:space="preserve">Now when Jesus heard </w:t>
      </w:r>
      <w:r w:rsidRPr="00213E23">
        <w:rPr>
          <w:rStyle w:val="text"/>
          <w:rFonts w:ascii="Times New Roman" w:hAnsi="Times New Roman" w:cs="Times New Roman"/>
          <w:i/>
          <w:iCs/>
          <w:color w:val="000000"/>
          <w:sz w:val="28"/>
          <w:szCs w:val="28"/>
        </w:rPr>
        <w:t>this</w:t>
      </w:r>
      <w:r w:rsidRPr="00213E23">
        <w:rPr>
          <w:rStyle w:val="text"/>
          <w:rFonts w:ascii="Times New Roman" w:hAnsi="Times New Roman" w:cs="Times New Roman"/>
          <w:i/>
          <w:color w:val="000000"/>
          <w:sz w:val="28"/>
          <w:szCs w:val="28"/>
        </w:rPr>
        <w:t xml:space="preserve">, He marveled and said to those who were following, </w:t>
      </w:r>
      <w:r w:rsidRPr="00213E23">
        <w:rPr>
          <w:rStyle w:val="woj"/>
          <w:rFonts w:ascii="Times New Roman" w:hAnsi="Times New Roman" w:cs="Times New Roman"/>
          <w:i/>
          <w:color w:val="000000"/>
          <w:sz w:val="28"/>
          <w:szCs w:val="28"/>
        </w:rPr>
        <w:t xml:space="preserve">“Truly I say to you, I have not found such great faith </w:t>
      </w:r>
      <w:r w:rsidRPr="00213E23">
        <w:rPr>
          <w:rStyle w:val="woj"/>
          <w:rFonts w:ascii="Times New Roman" w:hAnsi="Times New Roman" w:cs="Times New Roman"/>
          <w:i/>
          <w:color w:val="000000"/>
          <w:sz w:val="28"/>
          <w:szCs w:val="28"/>
          <w:vertAlign w:val="superscript"/>
        </w:rPr>
        <w:t>[</w:t>
      </w:r>
      <w:hyperlink r:id="rId38" w:anchor="fen-NASB-23356l" w:tooltip="See footnote l" w:history="1">
        <w:r w:rsidRPr="00213E23">
          <w:rPr>
            <w:rStyle w:val="Hyperlink"/>
            <w:rFonts w:ascii="Times New Roman" w:hAnsi="Times New Roman" w:cs="Times New Roman"/>
            <w:i/>
            <w:color w:val="631E16"/>
            <w:sz w:val="28"/>
            <w:szCs w:val="28"/>
            <w:u w:val="none"/>
            <w:vertAlign w:val="superscript"/>
          </w:rPr>
          <w:t>l</w:t>
        </w:r>
      </w:hyperlink>
      <w:r w:rsidRPr="00213E23">
        <w:rPr>
          <w:rStyle w:val="woj"/>
          <w:rFonts w:ascii="Times New Roman" w:hAnsi="Times New Roman" w:cs="Times New Roman"/>
          <w:i/>
          <w:color w:val="000000"/>
          <w:sz w:val="28"/>
          <w:szCs w:val="28"/>
          <w:vertAlign w:val="superscript"/>
        </w:rPr>
        <w:t>]</w:t>
      </w:r>
      <w:r w:rsidRPr="00213E23">
        <w:rPr>
          <w:rStyle w:val="woj"/>
          <w:rFonts w:ascii="Times New Roman" w:hAnsi="Times New Roman" w:cs="Times New Roman"/>
          <w:i/>
          <w:color w:val="000000"/>
          <w:sz w:val="28"/>
          <w:szCs w:val="28"/>
        </w:rPr>
        <w:t>with anyone in Israel.</w:t>
      </w:r>
      <w:r w:rsidRPr="00213E23">
        <w:rPr>
          <w:rStyle w:val="woj"/>
          <w:rFonts w:ascii="Times New Roman" w:hAnsi="Times New Roman" w:cs="Times New Roman"/>
          <w:i/>
          <w:color w:val="000000"/>
          <w:sz w:val="28"/>
          <w:szCs w:val="28"/>
        </w:rPr>
        <w:t xml:space="preserve"> (Matthew 8:9-10)</w:t>
      </w:r>
    </w:p>
    <w:p w:rsidR="007D1E78" w:rsidRDefault="007D1E78" w:rsidP="007D1E78">
      <w:pPr>
        <w:spacing w:after="15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cloud was associated with the presence of God, so that men would not be destroyed by seeing him.  Moses could not enter the tabernacle until the cloud came down; to create a visual barrier.</w:t>
      </w:r>
      <w:r w:rsidR="00A33D4A">
        <w:rPr>
          <w:rFonts w:ascii="Times New Roman" w:eastAsia="Times New Roman" w:hAnsi="Times New Roman" w:cs="Times New Roman"/>
          <w:color w:val="000000"/>
          <w:sz w:val="28"/>
          <w:szCs w:val="28"/>
        </w:rPr>
        <w:t xml:space="preserve">  </w:t>
      </w:r>
      <w:r w:rsidR="00A33D4A">
        <w:rPr>
          <w:rFonts w:ascii="Times New Roman" w:hAnsi="Times New Roman" w:cs="Times New Roman"/>
          <w:sz w:val="28"/>
          <w:szCs w:val="28"/>
        </w:rPr>
        <w:t xml:space="preserve">It can be hard to change our plans when our heart is set on something.  </w:t>
      </w:r>
    </w:p>
    <w:p w:rsidR="007D1E78" w:rsidRDefault="007D1E78" w:rsidP="004A564F">
      <w:pPr>
        <w:spacing w:line="240" w:lineRule="auto"/>
        <w:rPr>
          <w:rFonts w:ascii="Times New Roman" w:hAnsi="Times New Roman" w:cs="Times New Roman"/>
          <w:sz w:val="28"/>
          <w:szCs w:val="28"/>
        </w:rPr>
      </w:pPr>
    </w:p>
    <w:p w:rsidR="006E7948" w:rsidRPr="006E7948" w:rsidRDefault="007078A6" w:rsidP="004A564F">
      <w:pPr>
        <w:spacing w:line="240" w:lineRule="auto"/>
        <w:rPr>
          <w:rFonts w:ascii="Times New Roman" w:hAnsi="Times New Roman" w:cs="Times New Roman"/>
          <w:sz w:val="28"/>
          <w:szCs w:val="28"/>
        </w:rPr>
      </w:pPr>
      <w:r>
        <w:rPr>
          <w:rFonts w:ascii="Times New Roman" w:hAnsi="Times New Roman" w:cs="Times New Roman"/>
          <w:sz w:val="28"/>
          <w:szCs w:val="28"/>
        </w:rPr>
        <w:t>This is also an illustration of the lesson of desert living in tents.  There was a minimal commitment to material goods and long-term commitments.  The Passover and the movement of the presence of LORD were similar in one way.  The Passover meal had to be eaten in haste, while a person was fully clothed…ready to move out quickly to freedom from Pharaoh.  The wilderness journey also required new direction on a daily basis.</w:t>
      </w:r>
      <w:r w:rsidR="00A33D4A">
        <w:rPr>
          <w:rFonts w:ascii="Times New Roman" w:hAnsi="Times New Roman" w:cs="Times New Roman"/>
          <w:sz w:val="28"/>
          <w:szCs w:val="28"/>
        </w:rPr>
        <w:t xml:space="preserve">  We might feel like life can uproot us and disappoint our long term plans.  We need to be careful what we commit to.  It is a lot easier to just commit to something than to actually free yourself from its influence or dominance in your life.</w:t>
      </w:r>
      <w:bookmarkStart w:id="0" w:name="_GoBack"/>
      <w:bookmarkEnd w:id="0"/>
    </w:p>
    <w:sectPr w:rsidR="006E7948" w:rsidRPr="006E7948">
      <w:headerReference w:type="defaul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68B" w:rsidRDefault="00A0168B" w:rsidP="004610B9">
      <w:pPr>
        <w:spacing w:after="0" w:line="240" w:lineRule="auto"/>
      </w:pPr>
      <w:r>
        <w:separator/>
      </w:r>
    </w:p>
  </w:endnote>
  <w:endnote w:type="continuationSeparator" w:id="0">
    <w:p w:rsidR="00A0168B" w:rsidRDefault="00A0168B" w:rsidP="004610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68B" w:rsidRDefault="00A0168B" w:rsidP="004610B9">
      <w:pPr>
        <w:spacing w:after="0" w:line="240" w:lineRule="auto"/>
      </w:pPr>
      <w:r>
        <w:separator/>
      </w:r>
    </w:p>
  </w:footnote>
  <w:footnote w:type="continuationSeparator" w:id="0">
    <w:p w:rsidR="00A0168B" w:rsidRDefault="00A0168B" w:rsidP="004610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494432"/>
      <w:docPartObj>
        <w:docPartGallery w:val="Page Numbers (Margins)"/>
        <w:docPartUnique/>
      </w:docPartObj>
    </w:sdtPr>
    <w:sdtContent>
      <w:p w:rsidR="004610B9" w:rsidRDefault="004610B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10B9" w:rsidRDefault="004610B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A33D4A" w:rsidRPr="00A33D4A">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4610B9" w:rsidRDefault="004610B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A33D4A" w:rsidRPr="00A33D4A">
                          <w:rPr>
                            <w:rFonts w:asciiTheme="majorHAnsi" w:eastAsiaTheme="majorEastAsia" w:hAnsiTheme="majorHAnsi" w:cstheme="majorBidi"/>
                            <w:noProof/>
                            <w:sz w:val="44"/>
                            <w:szCs w:val="44"/>
                          </w:rPr>
                          <w:t>7</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C75"/>
    <w:rsid w:val="000F6A1A"/>
    <w:rsid w:val="00105D9E"/>
    <w:rsid w:val="00123703"/>
    <w:rsid w:val="00213E23"/>
    <w:rsid w:val="002B6C1D"/>
    <w:rsid w:val="002E169D"/>
    <w:rsid w:val="00334B13"/>
    <w:rsid w:val="00353E51"/>
    <w:rsid w:val="004610B9"/>
    <w:rsid w:val="00475DFF"/>
    <w:rsid w:val="00485C75"/>
    <w:rsid w:val="004A564F"/>
    <w:rsid w:val="004C7090"/>
    <w:rsid w:val="0053073C"/>
    <w:rsid w:val="005658DD"/>
    <w:rsid w:val="005827B6"/>
    <w:rsid w:val="00587193"/>
    <w:rsid w:val="00612932"/>
    <w:rsid w:val="006E7948"/>
    <w:rsid w:val="007078A6"/>
    <w:rsid w:val="007D1E78"/>
    <w:rsid w:val="00810E74"/>
    <w:rsid w:val="00824C16"/>
    <w:rsid w:val="00967736"/>
    <w:rsid w:val="00A0168B"/>
    <w:rsid w:val="00A33D4A"/>
    <w:rsid w:val="00A65241"/>
    <w:rsid w:val="00A84D10"/>
    <w:rsid w:val="00AA7F98"/>
    <w:rsid w:val="00AB5083"/>
    <w:rsid w:val="00B055D6"/>
    <w:rsid w:val="00B71CE9"/>
    <w:rsid w:val="00C03E2A"/>
    <w:rsid w:val="00CC659E"/>
    <w:rsid w:val="00D0331E"/>
    <w:rsid w:val="00D70D39"/>
    <w:rsid w:val="00E17638"/>
    <w:rsid w:val="00E523FB"/>
    <w:rsid w:val="00E86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610B9"/>
  </w:style>
  <w:style w:type="character" w:customStyle="1" w:styleId="small-caps">
    <w:name w:val="small-caps"/>
    <w:basedOn w:val="DefaultParagraphFont"/>
    <w:rsid w:val="004610B9"/>
  </w:style>
  <w:style w:type="character" w:styleId="Hyperlink">
    <w:name w:val="Hyperlink"/>
    <w:basedOn w:val="DefaultParagraphFont"/>
    <w:uiPriority w:val="99"/>
    <w:semiHidden/>
    <w:unhideWhenUsed/>
    <w:rsid w:val="004610B9"/>
    <w:rPr>
      <w:color w:val="0000FF"/>
      <w:u w:val="single"/>
    </w:rPr>
  </w:style>
  <w:style w:type="paragraph" w:styleId="Header">
    <w:name w:val="header"/>
    <w:basedOn w:val="Normal"/>
    <w:link w:val="HeaderChar"/>
    <w:uiPriority w:val="99"/>
    <w:unhideWhenUsed/>
    <w:rsid w:val="004610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0B9"/>
  </w:style>
  <w:style w:type="paragraph" w:styleId="Footer">
    <w:name w:val="footer"/>
    <w:basedOn w:val="Normal"/>
    <w:link w:val="FooterChar"/>
    <w:uiPriority w:val="99"/>
    <w:unhideWhenUsed/>
    <w:rsid w:val="004610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0B9"/>
  </w:style>
  <w:style w:type="character" w:customStyle="1" w:styleId="woj">
    <w:name w:val="woj"/>
    <w:basedOn w:val="DefaultParagraphFont"/>
    <w:rsid w:val="00213E23"/>
  </w:style>
  <w:style w:type="paragraph" w:styleId="BalloonText">
    <w:name w:val="Balloon Text"/>
    <w:basedOn w:val="Normal"/>
    <w:link w:val="BalloonTextChar"/>
    <w:uiPriority w:val="99"/>
    <w:semiHidden/>
    <w:unhideWhenUsed/>
    <w:rsid w:val="009677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773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610B9"/>
  </w:style>
  <w:style w:type="character" w:customStyle="1" w:styleId="small-caps">
    <w:name w:val="small-caps"/>
    <w:basedOn w:val="DefaultParagraphFont"/>
    <w:rsid w:val="004610B9"/>
  </w:style>
  <w:style w:type="character" w:styleId="Hyperlink">
    <w:name w:val="Hyperlink"/>
    <w:basedOn w:val="DefaultParagraphFont"/>
    <w:uiPriority w:val="99"/>
    <w:semiHidden/>
    <w:unhideWhenUsed/>
    <w:rsid w:val="004610B9"/>
    <w:rPr>
      <w:color w:val="0000FF"/>
      <w:u w:val="single"/>
    </w:rPr>
  </w:style>
  <w:style w:type="paragraph" w:styleId="Header">
    <w:name w:val="header"/>
    <w:basedOn w:val="Normal"/>
    <w:link w:val="HeaderChar"/>
    <w:uiPriority w:val="99"/>
    <w:unhideWhenUsed/>
    <w:rsid w:val="004610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0B9"/>
  </w:style>
  <w:style w:type="paragraph" w:styleId="Footer">
    <w:name w:val="footer"/>
    <w:basedOn w:val="Normal"/>
    <w:link w:val="FooterChar"/>
    <w:uiPriority w:val="99"/>
    <w:unhideWhenUsed/>
    <w:rsid w:val="004610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0B9"/>
  </w:style>
  <w:style w:type="character" w:customStyle="1" w:styleId="woj">
    <w:name w:val="woj"/>
    <w:basedOn w:val="DefaultParagraphFont"/>
    <w:rsid w:val="00213E23"/>
  </w:style>
  <w:style w:type="paragraph" w:styleId="BalloonText">
    <w:name w:val="Balloon Text"/>
    <w:basedOn w:val="Normal"/>
    <w:link w:val="BalloonTextChar"/>
    <w:uiPriority w:val="99"/>
    <w:semiHidden/>
    <w:unhideWhenUsed/>
    <w:rsid w:val="009677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77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9878">
      <w:bodyDiv w:val="1"/>
      <w:marLeft w:val="0"/>
      <w:marRight w:val="0"/>
      <w:marTop w:val="0"/>
      <w:marBottom w:val="0"/>
      <w:divBdr>
        <w:top w:val="none" w:sz="0" w:space="0" w:color="auto"/>
        <w:left w:val="none" w:sz="0" w:space="0" w:color="auto"/>
        <w:bottom w:val="none" w:sz="0" w:space="0" w:color="auto"/>
        <w:right w:val="none" w:sz="0" w:space="0" w:color="auto"/>
      </w:divBdr>
    </w:div>
    <w:div w:id="866676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biblegateway.com/passage/?search=exodus+12&amp;version=NASB" TargetMode="External"/><Relationship Id="rId18" Type="http://schemas.openxmlformats.org/officeDocument/2006/relationships/hyperlink" Target="https://www.biblegateway.com/passage/?search=exodus+12&amp;version=NASB" TargetMode="External"/><Relationship Id="rId26" Type="http://schemas.openxmlformats.org/officeDocument/2006/relationships/hyperlink" Target="https://www.biblegateway.com/passage/?search=2+chron+30&amp;version=NASB" TargetMode="External"/><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biblegateway.com/passage/?search=exodus+12&amp;version=NASB" TargetMode="External"/><Relationship Id="rId34" Type="http://schemas.openxmlformats.org/officeDocument/2006/relationships/hyperlink" Target="https://www.biblegateway.com/passage/?search=ex+13&amp;version=NASB" TargetMode="External"/><Relationship Id="rId7" Type="http://schemas.openxmlformats.org/officeDocument/2006/relationships/hyperlink" Target="https://www.google.com/url?sa=i&amp;rct=j&amp;q=&amp;esrc=s&amp;source=images&amp;cd=&amp;cad=rja&amp;uact=8&amp;ved=2ahUKEwiF9MfS5sTeAhXH5J8KHaeGCe0QjRx6BAgBEAU&amp;url=http://www.s4ctroops.com/id45.html&amp;psig=AOvVaw1cBUk8DySQFZwP7NeGTKdn&amp;ust=1541766682694726" TargetMode="External"/><Relationship Id="rId12" Type="http://schemas.openxmlformats.org/officeDocument/2006/relationships/hyperlink" Target="https://www.biblegateway.com/passage/?search=exodus+12&amp;version=NASB" TargetMode="External"/><Relationship Id="rId17" Type="http://schemas.openxmlformats.org/officeDocument/2006/relationships/hyperlink" Target="https://www.biblegateway.com/passage/?search=exodus+12&amp;version=NASB" TargetMode="External"/><Relationship Id="rId25" Type="http://schemas.openxmlformats.org/officeDocument/2006/relationships/hyperlink" Target="https://www.biblegateway.com/passage/?search=2+chron+30&amp;version=NASB" TargetMode="External"/><Relationship Id="rId33" Type="http://schemas.openxmlformats.org/officeDocument/2006/relationships/hyperlink" Target="https://www.biblegateway.com/passage/?search=acts+15&amp;version=NASB" TargetMode="External"/><Relationship Id="rId38" Type="http://schemas.openxmlformats.org/officeDocument/2006/relationships/hyperlink" Target="https://www.biblegateway.com/passage/?search=mat+8&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exodus+12&amp;version=NASB" TargetMode="External"/><Relationship Id="rId20" Type="http://schemas.openxmlformats.org/officeDocument/2006/relationships/hyperlink" Target="https://www.biblegateway.com/passage/?search=exodus+12&amp;version=NASB" TargetMode="External"/><Relationship Id="rId29" Type="http://schemas.openxmlformats.org/officeDocument/2006/relationships/hyperlink" Target="http://www.biblestudytools.com/leviticus/17-16.html"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exodus+12&amp;version=NASB" TargetMode="External"/><Relationship Id="rId24" Type="http://schemas.openxmlformats.org/officeDocument/2006/relationships/hyperlink" Target="https://www.biblegateway.com/passage/?search=2+chron+30&amp;version=NASB" TargetMode="External"/><Relationship Id="rId32" Type="http://schemas.openxmlformats.org/officeDocument/2006/relationships/hyperlink" Target="https://www.biblegateway.com/passage/?search=lev+15&amp;version=NASB" TargetMode="External"/><Relationship Id="rId37" Type="http://schemas.openxmlformats.org/officeDocument/2006/relationships/hyperlink" Target="https://www.biblegateway.com/passage/?search=ex+33&amp;version=NASB"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biblegateway.com/passage/?search=exodus+12&amp;version=NASB" TargetMode="External"/><Relationship Id="rId23" Type="http://schemas.openxmlformats.org/officeDocument/2006/relationships/hyperlink" Target="https://www.biblegateway.com/passage/?search=2+chron+30&amp;version=NASB" TargetMode="External"/><Relationship Id="rId28" Type="http://schemas.openxmlformats.org/officeDocument/2006/relationships/hyperlink" Target="https://www.biblegateway.com/passage/?search=2+chron+30&amp;version=NASB" TargetMode="External"/><Relationship Id="rId36" Type="http://schemas.openxmlformats.org/officeDocument/2006/relationships/hyperlink" Target="https://www.biblegateway.com/passage/?search=ex+33&amp;version=NASB" TargetMode="External"/><Relationship Id="rId10" Type="http://schemas.openxmlformats.org/officeDocument/2006/relationships/hyperlink" Target="https://www.biblegateway.com/passage/?search=exodus+12&amp;version=NASB" TargetMode="External"/><Relationship Id="rId19" Type="http://schemas.openxmlformats.org/officeDocument/2006/relationships/hyperlink" Target="https://www.biblegateway.com/passage/?search=exodus+12&amp;version=NASB" TargetMode="External"/><Relationship Id="rId31" Type="http://schemas.openxmlformats.org/officeDocument/2006/relationships/hyperlink" Target="https://www.biblegateway.com/passage/?search=lev+15&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exodus+12&amp;version=NASB" TargetMode="External"/><Relationship Id="rId14" Type="http://schemas.openxmlformats.org/officeDocument/2006/relationships/hyperlink" Target="https://www.biblegateway.com/passage/?search=exodus+12&amp;version=NASB" TargetMode="External"/><Relationship Id="rId22" Type="http://schemas.openxmlformats.org/officeDocument/2006/relationships/hyperlink" Target="https://www.biblegateway.com/passage/?search=exodus+12&amp;version=NASB" TargetMode="External"/><Relationship Id="rId27" Type="http://schemas.openxmlformats.org/officeDocument/2006/relationships/hyperlink" Target="https://www.biblegateway.com/passage/?search=2+chron+30&amp;version=NASB" TargetMode="External"/><Relationship Id="rId30" Type="http://schemas.openxmlformats.org/officeDocument/2006/relationships/hyperlink" Target="https://www.biblestudytools.com/passage/?q=Numbers+19:12-13" TargetMode="External"/><Relationship Id="rId35" Type="http://schemas.openxmlformats.org/officeDocument/2006/relationships/hyperlink" Target="https://www.biblegateway.com/passage/?search=ex+33&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5694</TotalTime>
  <Pages>7</Pages>
  <Words>3000</Words>
  <Characters>17103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19</cp:revision>
  <dcterms:created xsi:type="dcterms:W3CDTF">2018-11-04T14:29:00Z</dcterms:created>
  <dcterms:modified xsi:type="dcterms:W3CDTF">2018-11-08T13:23:00Z</dcterms:modified>
</cp:coreProperties>
</file>